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9CE5" w14:textId="6A7236D8" w:rsidR="006710F4" w:rsidRPr="00AA0BFE" w:rsidRDefault="00E6160D" w:rsidP="00AA0BFE">
      <w:pPr>
        <w:jc w:val="both"/>
        <w:rPr>
          <w:rFonts w:ascii="GRAPHIK-LIGHT" w:hAnsi="GRAPHIK-LIGHT"/>
        </w:rPr>
      </w:pPr>
      <w:r w:rsidRPr="00AA0BFE">
        <w:rPr>
          <w:rFonts w:ascii="GRAPHIK-LIGHT" w:hAnsi="GRAPHIK-LIGHT"/>
        </w:rPr>
        <w:t xml:space="preserve">Il corso </w:t>
      </w:r>
      <w:r w:rsidR="00182794" w:rsidRPr="00AA0BFE">
        <w:rPr>
          <w:rFonts w:ascii="GRAPHIK-LIGHT" w:hAnsi="GRAPHIK-LIGHT"/>
        </w:rPr>
        <w:t xml:space="preserve">di </w:t>
      </w:r>
      <w:r w:rsidR="0071190B" w:rsidRPr="00AA0BFE">
        <w:rPr>
          <w:rFonts w:ascii="GRAPHIK-LIGHT" w:hAnsi="GRAPHIK-LIGHT"/>
        </w:rPr>
        <w:t xml:space="preserve">Economia e Gestione delle Imprese </w:t>
      </w:r>
      <w:r w:rsidRPr="00AA0BFE">
        <w:rPr>
          <w:rFonts w:ascii="GRAPHIK-LIGHT" w:hAnsi="GRAPHIK-LIGHT"/>
        </w:rPr>
        <w:t xml:space="preserve">ha l’obiettivo di fornire allo studente la conoscenza degli strumenti che possano consentirgli di definire il contesto ed i fattori competitivi, legati alle prospettive di analisi esterna ed interna alle imprese. </w:t>
      </w:r>
    </w:p>
    <w:p w14:paraId="6D3F0D03" w14:textId="4550C952" w:rsidR="00E6160D" w:rsidRPr="00AA0BFE" w:rsidRDefault="00E6160D" w:rsidP="00AA0BFE">
      <w:pPr>
        <w:jc w:val="both"/>
        <w:rPr>
          <w:rFonts w:ascii="GRAPHIK-LIGHT" w:hAnsi="GRAPHIK-LIGHT"/>
        </w:rPr>
      </w:pPr>
      <w:r w:rsidRPr="00AA0BFE">
        <w:rPr>
          <w:rFonts w:ascii="GRAPHIK-LIGHT" w:hAnsi="GRAPHIK-LIGHT"/>
        </w:rPr>
        <w:t>L’approccio sistemico utilizzato permette di maturare la capacità di comprensione del fenomeno aziendale in termini di scambio di relazioni e di processi di creazione del valore. Lo studente al termine del corso sarà in grado di valutare le opportunità e le scelte delle imprese in relazione a due principali orientamenti strategici: la sostenibilità e l’innovazione.</w:t>
      </w:r>
    </w:p>
    <w:p w14:paraId="26E30C86" w14:textId="77777777" w:rsidR="00E6160D" w:rsidRPr="00E6160D" w:rsidRDefault="00E6160D" w:rsidP="00E6160D">
      <w:pPr>
        <w:jc w:val="both"/>
        <w:rPr>
          <w:rFonts w:ascii="GRAPHIK-LIGHT" w:hAnsi="GRAPHIK-LIGHT"/>
        </w:rPr>
      </w:pPr>
    </w:p>
    <w:p w14:paraId="18CA59A7" w14:textId="25DE1FB4" w:rsidR="006710F4" w:rsidRDefault="00182794" w:rsidP="00182794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>In particolare</w:t>
      </w:r>
      <w:r w:rsidR="006710F4">
        <w:rPr>
          <w:rFonts w:ascii="GRAPHIK-LIGHT" w:hAnsi="GRAPHIK-LIGHT"/>
        </w:rPr>
        <w:t>,</w:t>
      </w:r>
      <w:r>
        <w:rPr>
          <w:rFonts w:ascii="GRAPHIK-LIGHT" w:hAnsi="GRAPHIK-LIGHT"/>
        </w:rPr>
        <w:t xml:space="preserve"> la didattica in essere ha l’obiettivo di: </w:t>
      </w:r>
    </w:p>
    <w:p w14:paraId="335AFAEC" w14:textId="77777777" w:rsidR="0071190B" w:rsidRDefault="00E6160D" w:rsidP="00182794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71190B">
        <w:rPr>
          <w:rFonts w:ascii="GRAPHIK-LIGHT" w:hAnsi="GRAPHIK-LIGHT"/>
        </w:rPr>
        <w:t xml:space="preserve">analizzare i </w:t>
      </w:r>
      <w:proofErr w:type="gramStart"/>
      <w:r w:rsidRPr="0071190B">
        <w:rPr>
          <w:rFonts w:ascii="GRAPHIK-LIGHT" w:hAnsi="GRAPHIK-LIGHT"/>
        </w:rPr>
        <w:t>macro-ambienti</w:t>
      </w:r>
      <w:proofErr w:type="gramEnd"/>
      <w:r w:rsidRPr="0071190B">
        <w:rPr>
          <w:rFonts w:ascii="GRAPHIK-LIGHT" w:hAnsi="GRAPHIK-LIGHT"/>
        </w:rPr>
        <w:t>, i settori ed i business in cui operano le imprese;</w:t>
      </w:r>
      <w:r w:rsidR="00182794" w:rsidRPr="0071190B">
        <w:rPr>
          <w:rFonts w:ascii="GRAPHIK-LIGHT" w:hAnsi="GRAPHIK-LIGHT"/>
        </w:rPr>
        <w:t xml:space="preserve"> </w:t>
      </w:r>
    </w:p>
    <w:p w14:paraId="1C9822BA" w14:textId="77777777" w:rsidR="0071190B" w:rsidRDefault="00E6160D" w:rsidP="00182794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71190B">
        <w:rPr>
          <w:rFonts w:ascii="GRAPHIK-LIGHT" w:hAnsi="GRAPHIK-LIGHT"/>
        </w:rPr>
        <w:t>identificare le modalità di interazione dell’impresa con il mondo esterno e comprenderne l’evoluzione delle dinamiche competitive per riconoscere e valutare le minacce e le opportunità del contesto ambientale;</w:t>
      </w:r>
      <w:r w:rsidR="00182794" w:rsidRPr="0071190B">
        <w:rPr>
          <w:rFonts w:ascii="GRAPHIK-LIGHT" w:hAnsi="GRAPHIK-LIGHT"/>
        </w:rPr>
        <w:t xml:space="preserve"> </w:t>
      </w:r>
    </w:p>
    <w:p w14:paraId="6BCFDCF2" w14:textId="77777777" w:rsidR="0071190B" w:rsidRDefault="00E6160D" w:rsidP="00182794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71190B">
        <w:rPr>
          <w:rFonts w:ascii="GRAPHIK-LIGHT" w:hAnsi="GRAPHIK-LIGHT"/>
        </w:rPr>
        <w:t>descrivere ed illustrare le catene, i sistemi e le reti del valore delle imprese al fine di riconoscere e identificare le basi del vantaggio competitivo;</w:t>
      </w:r>
      <w:r w:rsidR="00182794" w:rsidRPr="0071190B">
        <w:rPr>
          <w:rFonts w:ascii="GRAPHIK-LIGHT" w:hAnsi="GRAPHIK-LIGHT"/>
        </w:rPr>
        <w:t xml:space="preserve"> </w:t>
      </w:r>
    </w:p>
    <w:p w14:paraId="2D55D6FE" w14:textId="77777777" w:rsidR="0071190B" w:rsidRDefault="00E6160D" w:rsidP="00182794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71190B">
        <w:rPr>
          <w:rFonts w:ascii="GRAPHIK-LIGHT" w:hAnsi="GRAPHIK-LIGHT"/>
        </w:rPr>
        <w:t>illustrare i processi di cambiamento strategico e la gestione innovativa dell’impresa orientata alla massimizzazione del valore economico, ambientale e sociale;</w:t>
      </w:r>
      <w:r w:rsidR="00182794" w:rsidRPr="0071190B">
        <w:rPr>
          <w:rFonts w:ascii="GRAPHIK-LIGHT" w:hAnsi="GRAPHIK-LIGHT"/>
        </w:rPr>
        <w:t xml:space="preserve"> </w:t>
      </w:r>
    </w:p>
    <w:p w14:paraId="0F6DE092" w14:textId="77777777" w:rsidR="0071190B" w:rsidRDefault="00E6160D" w:rsidP="00182794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71190B">
        <w:rPr>
          <w:rFonts w:ascii="GRAPHIK-LIGHT" w:hAnsi="GRAPHIK-LIGHT"/>
        </w:rPr>
        <w:t>analizzare il rapporto strategia-struttura aziendale;</w:t>
      </w:r>
      <w:r w:rsidR="00182794" w:rsidRPr="0071190B">
        <w:rPr>
          <w:rFonts w:ascii="GRAPHIK-LIGHT" w:hAnsi="GRAPHIK-LIGHT"/>
        </w:rPr>
        <w:t xml:space="preserve"> </w:t>
      </w:r>
    </w:p>
    <w:p w14:paraId="13FC576C" w14:textId="64CFB55F" w:rsidR="00E6160D" w:rsidRPr="0071190B" w:rsidRDefault="00E6160D" w:rsidP="00182794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71190B">
        <w:rPr>
          <w:rFonts w:ascii="GRAPHIK-LIGHT" w:hAnsi="GRAPHIK-LIGHT"/>
        </w:rPr>
        <w:t>riconoscere e valutare le differenti alternative strategiche di un’impresa attraverso la scelta coerente di strumenti di analisi strategica a supporto delle decisioni.</w:t>
      </w:r>
    </w:p>
    <w:p w14:paraId="30ED878A" w14:textId="03C0E5D2" w:rsidR="00D4793B" w:rsidRDefault="00D4793B" w:rsidP="006173E1">
      <w:pPr>
        <w:jc w:val="both"/>
        <w:rPr>
          <w:rFonts w:ascii="GRAPHIK-LIGHT" w:hAnsi="GRAPHIK-LIGHT"/>
        </w:rPr>
      </w:pPr>
    </w:p>
    <w:p w14:paraId="1A3D4B89" w14:textId="6B248922" w:rsidR="006710F4" w:rsidRPr="006173E1" w:rsidRDefault="006710F4" w:rsidP="006173E1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Programma svolto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39"/>
      </w:tblGrid>
      <w:tr w:rsidR="006710F4" w14:paraId="5E8EB3A2" w14:textId="77777777" w:rsidTr="00763E24">
        <w:tc>
          <w:tcPr>
            <w:tcW w:w="2552" w:type="dxa"/>
          </w:tcPr>
          <w:p w14:paraId="6A94899A" w14:textId="1821384B" w:rsidR="006710F4" w:rsidRPr="006710F4" w:rsidRDefault="006710F4" w:rsidP="006B3006">
            <w:pPr>
              <w:jc w:val="center"/>
              <w:rPr>
                <w:rFonts w:ascii="GRAPHIK-LIGHT" w:hAnsi="GRAPHIK-LIGHT"/>
                <w:b/>
                <w:bCs/>
              </w:rPr>
            </w:pPr>
            <w:r w:rsidRPr="006710F4">
              <w:rPr>
                <w:rFonts w:ascii="GRAPHIK-LIGHT" w:hAnsi="GRAPHIK-LIGHT"/>
                <w:b/>
                <w:bCs/>
              </w:rPr>
              <w:t>Data</w:t>
            </w:r>
          </w:p>
        </w:tc>
        <w:tc>
          <w:tcPr>
            <w:tcW w:w="6939" w:type="dxa"/>
          </w:tcPr>
          <w:p w14:paraId="5F6FC969" w14:textId="3CDEB9C1" w:rsidR="006710F4" w:rsidRPr="006710F4" w:rsidRDefault="006710F4" w:rsidP="006710F4">
            <w:pPr>
              <w:jc w:val="both"/>
              <w:rPr>
                <w:rFonts w:ascii="GRAPHIK-LIGHT" w:hAnsi="GRAPHIK-LIGHT"/>
                <w:b/>
                <w:bCs/>
              </w:rPr>
            </w:pPr>
            <w:r w:rsidRPr="006710F4">
              <w:rPr>
                <w:rFonts w:ascii="GRAPHIK-LIGHT" w:hAnsi="GRAPHIK-LIGHT"/>
                <w:b/>
                <w:bCs/>
              </w:rPr>
              <w:t xml:space="preserve">Programma </w:t>
            </w:r>
          </w:p>
        </w:tc>
      </w:tr>
      <w:tr w:rsidR="006710F4" w14:paraId="62D2353B" w14:textId="77777777" w:rsidTr="00763E24">
        <w:tc>
          <w:tcPr>
            <w:tcW w:w="2552" w:type="dxa"/>
          </w:tcPr>
          <w:p w14:paraId="238E3CAC" w14:textId="371A8F77" w:rsidR="006710F4" w:rsidRDefault="006710F4" w:rsidP="006B3006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04 ottobre 2022</w:t>
            </w:r>
          </w:p>
        </w:tc>
        <w:tc>
          <w:tcPr>
            <w:tcW w:w="6939" w:type="dxa"/>
          </w:tcPr>
          <w:p w14:paraId="22BA5EC3" w14:textId="684F7365" w:rsidR="006710F4" w:rsidRDefault="006710F4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Presentazione del corso e programma didattico (Syllabus).</w:t>
            </w:r>
          </w:p>
        </w:tc>
      </w:tr>
      <w:tr w:rsidR="006710F4" w14:paraId="4843DDAC" w14:textId="77777777" w:rsidTr="00763E24">
        <w:tc>
          <w:tcPr>
            <w:tcW w:w="2552" w:type="dxa"/>
          </w:tcPr>
          <w:p w14:paraId="355102D5" w14:textId="68FBE367" w:rsidR="006710F4" w:rsidRDefault="006710F4" w:rsidP="006B3006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05 ottobre 2022</w:t>
            </w:r>
          </w:p>
        </w:tc>
        <w:tc>
          <w:tcPr>
            <w:tcW w:w="6939" w:type="dxa"/>
          </w:tcPr>
          <w:p w14:paraId="7FE67C84" w14:textId="77794B93" w:rsidR="006710F4" w:rsidRDefault="006710F4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L’impresa sostenibile.</w:t>
            </w:r>
          </w:p>
        </w:tc>
      </w:tr>
      <w:tr w:rsidR="006710F4" w14:paraId="79A03E10" w14:textId="77777777" w:rsidTr="00763E24">
        <w:tc>
          <w:tcPr>
            <w:tcW w:w="2552" w:type="dxa"/>
            <w:vAlign w:val="center"/>
          </w:tcPr>
          <w:p w14:paraId="6E9BE3ED" w14:textId="4A0C7CEC" w:rsidR="006710F4" w:rsidRDefault="006710F4" w:rsidP="006B3006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06 ottobre 2022</w:t>
            </w:r>
          </w:p>
        </w:tc>
        <w:tc>
          <w:tcPr>
            <w:tcW w:w="6939" w:type="dxa"/>
          </w:tcPr>
          <w:p w14:paraId="6D83F022" w14:textId="3970EB1C" w:rsidR="006710F4" w:rsidRDefault="006710F4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L’assistenza territoriale nel Servizio Sanitario Nazionale. Convegno</w:t>
            </w:r>
            <w:r w:rsidR="00B83382">
              <w:rPr>
                <w:rFonts w:ascii="GRAPHIK-LIGHT" w:hAnsi="GRAPHIK-LIGHT"/>
              </w:rPr>
              <w:t xml:space="preserve">: Il DM 77/2022 </w:t>
            </w:r>
            <w:r w:rsidR="00B83382" w:rsidRPr="00B83382">
              <w:rPr>
                <w:rFonts w:ascii="GRAPHIK-LIGHT" w:hAnsi="GRAPHIK-LIGHT"/>
                <w:i/>
                <w:iCs/>
              </w:rPr>
              <w:t>Regolamento recante la definizione di modelli e standard per lo sviluppo dell’assistenza territoriale nel Servizio sanitario nazionale.</w:t>
            </w:r>
          </w:p>
        </w:tc>
      </w:tr>
      <w:tr w:rsidR="00CE7D7E" w14:paraId="0A049960" w14:textId="77777777" w:rsidTr="00763E24">
        <w:tc>
          <w:tcPr>
            <w:tcW w:w="2552" w:type="dxa"/>
            <w:vAlign w:val="center"/>
          </w:tcPr>
          <w:p w14:paraId="31D995D4" w14:textId="5FEFC73A" w:rsidR="00CE7D7E" w:rsidRDefault="00CE7D7E" w:rsidP="006B3006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07 ottobre 2022</w:t>
            </w:r>
          </w:p>
        </w:tc>
        <w:tc>
          <w:tcPr>
            <w:tcW w:w="6939" w:type="dxa"/>
          </w:tcPr>
          <w:p w14:paraId="0355B4C5" w14:textId="0FC9229C" w:rsidR="008A058E" w:rsidRDefault="00FC467A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Le aziende del settore sanitario in Italia.</w:t>
            </w:r>
            <w:r w:rsidR="00414BB2">
              <w:rPr>
                <w:rFonts w:ascii="GRAPHIK-LIGHT" w:hAnsi="GRAPHIK-LIGHT"/>
              </w:rPr>
              <w:t xml:space="preserve"> La descrizione di attività e relazioni aziendali per l’elaborazione della strategia.</w:t>
            </w:r>
          </w:p>
        </w:tc>
      </w:tr>
      <w:tr w:rsidR="008A058E" w14:paraId="3FC2F14A" w14:textId="77777777" w:rsidTr="00763E24">
        <w:tc>
          <w:tcPr>
            <w:tcW w:w="2552" w:type="dxa"/>
            <w:vAlign w:val="center"/>
          </w:tcPr>
          <w:p w14:paraId="18E706D7" w14:textId="499395FB" w:rsidR="008A058E" w:rsidRDefault="008A058E" w:rsidP="006B3006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11 ottobre 2022</w:t>
            </w:r>
          </w:p>
        </w:tc>
        <w:tc>
          <w:tcPr>
            <w:tcW w:w="6939" w:type="dxa"/>
          </w:tcPr>
          <w:p w14:paraId="71FE31A1" w14:textId="332851AB" w:rsidR="008A058E" w:rsidRDefault="008A058E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L’analisi delle attività che creano valore. Esercitazione su Catena del Valore. </w:t>
            </w:r>
          </w:p>
        </w:tc>
      </w:tr>
      <w:tr w:rsidR="008A058E" w14:paraId="247B60C0" w14:textId="77777777" w:rsidTr="00763E24">
        <w:tc>
          <w:tcPr>
            <w:tcW w:w="2552" w:type="dxa"/>
            <w:vAlign w:val="center"/>
          </w:tcPr>
          <w:p w14:paraId="20269BAF" w14:textId="41CC3E82" w:rsidR="008A058E" w:rsidRDefault="008A058E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12 ottobre 2022</w:t>
            </w:r>
          </w:p>
        </w:tc>
        <w:tc>
          <w:tcPr>
            <w:tcW w:w="6939" w:type="dxa"/>
          </w:tcPr>
          <w:p w14:paraId="042F451F" w14:textId="002C4C34" w:rsidR="008A058E" w:rsidRDefault="004B4C96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L’articolazione del </w:t>
            </w:r>
            <w:r w:rsidR="008A058E">
              <w:rPr>
                <w:rFonts w:ascii="GRAPHIK-LIGHT" w:hAnsi="GRAPHIK-LIGHT"/>
              </w:rPr>
              <w:t xml:space="preserve">contesto rilevante per l’impresa. </w:t>
            </w:r>
          </w:p>
        </w:tc>
      </w:tr>
      <w:tr w:rsidR="008A058E" w14:paraId="30CA4848" w14:textId="77777777" w:rsidTr="00763E24">
        <w:tc>
          <w:tcPr>
            <w:tcW w:w="2552" w:type="dxa"/>
            <w:vAlign w:val="center"/>
          </w:tcPr>
          <w:p w14:paraId="6E335BF5" w14:textId="6BA62BA1" w:rsidR="008A058E" w:rsidRDefault="008A058E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13 ottobre 2022</w:t>
            </w:r>
          </w:p>
        </w:tc>
        <w:tc>
          <w:tcPr>
            <w:tcW w:w="6939" w:type="dxa"/>
          </w:tcPr>
          <w:p w14:paraId="435BB8B8" w14:textId="32EFF708" w:rsidR="008A058E" w:rsidRDefault="004B4C96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Il contesto competitivo: i</w:t>
            </w:r>
            <w:r w:rsidR="004E34AE">
              <w:rPr>
                <w:rFonts w:ascii="GRAPHIK-LIGHT" w:hAnsi="GRAPHIK-LIGHT"/>
              </w:rPr>
              <w:t>l modello delle cinque forze competitive di M.E. Porter.</w:t>
            </w:r>
          </w:p>
        </w:tc>
      </w:tr>
      <w:tr w:rsidR="004E34AE" w14:paraId="5A9E50E8" w14:textId="77777777" w:rsidTr="00763E24">
        <w:tc>
          <w:tcPr>
            <w:tcW w:w="2552" w:type="dxa"/>
            <w:vAlign w:val="center"/>
          </w:tcPr>
          <w:p w14:paraId="310E90C0" w14:textId="630CF876" w:rsidR="004E34AE" w:rsidRDefault="004E34AE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18 ottobre 2022</w:t>
            </w:r>
          </w:p>
        </w:tc>
        <w:tc>
          <w:tcPr>
            <w:tcW w:w="6939" w:type="dxa"/>
          </w:tcPr>
          <w:p w14:paraId="16D3E900" w14:textId="2182B92A" w:rsidR="004E34AE" w:rsidRDefault="004E34AE" w:rsidP="006710F4">
            <w:pPr>
              <w:jc w:val="both"/>
              <w:rPr>
                <w:rFonts w:ascii="GRAPHIK-LIGHT" w:hAnsi="GRAPHIK-LIGHT"/>
              </w:rPr>
            </w:pPr>
            <w:r w:rsidRPr="004E34AE">
              <w:rPr>
                <w:rFonts w:ascii="GRAPHIK-LIGHT" w:hAnsi="GRAPHIK-LIGHT"/>
              </w:rPr>
              <w:t>PESTEL</w:t>
            </w:r>
            <w:r w:rsidR="00BB1481">
              <w:rPr>
                <w:rFonts w:ascii="GRAPHIK-LIGHT" w:hAnsi="GRAPHIK-LIGHT"/>
              </w:rPr>
              <w:t xml:space="preserve"> e </w:t>
            </w:r>
            <w:proofErr w:type="gramStart"/>
            <w:r w:rsidR="00BB1481">
              <w:rPr>
                <w:rFonts w:ascii="GRAPHIK-LIGHT" w:hAnsi="GRAPHIK-LIGHT"/>
              </w:rPr>
              <w:t>5</w:t>
            </w:r>
            <w:proofErr w:type="gramEnd"/>
            <w:r w:rsidR="00BB1481">
              <w:rPr>
                <w:rFonts w:ascii="GRAPHIK-LIGHT" w:hAnsi="GRAPHIK-LIGHT"/>
              </w:rPr>
              <w:t xml:space="preserve"> forze competitive</w:t>
            </w:r>
            <w:r w:rsidRPr="004E34AE">
              <w:rPr>
                <w:rFonts w:ascii="GRAPHIK-LIGHT" w:hAnsi="GRAPHIK-LIGHT"/>
              </w:rPr>
              <w:t>.</w:t>
            </w:r>
            <w:r w:rsidR="00BB1481">
              <w:rPr>
                <w:rFonts w:ascii="GRAPHIK-LIGHT" w:hAnsi="GRAPHIK-LIGHT"/>
              </w:rPr>
              <w:t xml:space="preserve"> </w:t>
            </w:r>
          </w:p>
        </w:tc>
      </w:tr>
      <w:tr w:rsidR="004E34AE" w14:paraId="17811067" w14:textId="77777777" w:rsidTr="00763E24">
        <w:tc>
          <w:tcPr>
            <w:tcW w:w="2552" w:type="dxa"/>
            <w:vAlign w:val="center"/>
          </w:tcPr>
          <w:p w14:paraId="27D6A181" w14:textId="3DE87EDC" w:rsidR="004E34AE" w:rsidRDefault="004E34AE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19 ottobre 2022</w:t>
            </w:r>
          </w:p>
        </w:tc>
        <w:tc>
          <w:tcPr>
            <w:tcW w:w="6939" w:type="dxa"/>
          </w:tcPr>
          <w:p w14:paraId="6FFEA807" w14:textId="760D00DE" w:rsidR="004E34AE" w:rsidRDefault="004E34AE" w:rsidP="006710F4">
            <w:pPr>
              <w:jc w:val="both"/>
              <w:rPr>
                <w:rFonts w:ascii="GRAPHIK-LIGHT" w:hAnsi="GRAPHIK-LIGHT"/>
              </w:rPr>
            </w:pPr>
            <w:r w:rsidRPr="004E34AE">
              <w:rPr>
                <w:rFonts w:ascii="GRAPHIK-LIGHT" w:hAnsi="GRAPHIK-LIGHT"/>
              </w:rPr>
              <w:t xml:space="preserve">Le risorse e le competenze </w:t>
            </w:r>
            <w:r>
              <w:rPr>
                <w:rFonts w:ascii="GRAPHIK-LIGHT" w:hAnsi="GRAPHIK-LIGHT"/>
              </w:rPr>
              <w:t xml:space="preserve">distintive </w:t>
            </w:r>
            <w:r w:rsidRPr="004E34AE">
              <w:rPr>
                <w:rFonts w:ascii="GRAPHIK-LIGHT" w:hAnsi="GRAPHIK-LIGHT"/>
              </w:rPr>
              <w:t>nel sistema impresa.</w:t>
            </w:r>
          </w:p>
        </w:tc>
      </w:tr>
      <w:tr w:rsidR="004E34AE" w14:paraId="23601CA0" w14:textId="77777777" w:rsidTr="00763E24">
        <w:tc>
          <w:tcPr>
            <w:tcW w:w="2552" w:type="dxa"/>
            <w:vAlign w:val="center"/>
          </w:tcPr>
          <w:p w14:paraId="60511976" w14:textId="3E476885" w:rsidR="004E34AE" w:rsidRDefault="004E34AE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lastRenderedPageBreak/>
              <w:t>20 ottobre 2022</w:t>
            </w:r>
          </w:p>
        </w:tc>
        <w:tc>
          <w:tcPr>
            <w:tcW w:w="6939" w:type="dxa"/>
          </w:tcPr>
          <w:p w14:paraId="224A9C6F" w14:textId="2F064F3C" w:rsidR="004E34AE" w:rsidRDefault="00BB1481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Seminario su: </w:t>
            </w:r>
            <w:r w:rsidR="004E34AE" w:rsidRPr="004E34AE">
              <w:rPr>
                <w:rFonts w:ascii="GRAPHIK-LIGHT" w:hAnsi="GRAPHIK-LIGHT"/>
              </w:rPr>
              <w:t>Marketing dei servizi nel settore della ristorazione in Italia.</w:t>
            </w:r>
            <w:r w:rsidR="004E34AE">
              <w:rPr>
                <w:rFonts w:ascii="GRAPHIK-LIGHT" w:hAnsi="GRAPHIK-LIGHT"/>
              </w:rPr>
              <w:t xml:space="preserve"> Un caso di eccellenza.</w:t>
            </w:r>
            <w:r>
              <w:rPr>
                <w:rFonts w:ascii="GRAPHIK-LIGHT" w:hAnsi="GRAPHIK-LIGHT"/>
              </w:rPr>
              <w:t xml:space="preserve"> </w:t>
            </w:r>
          </w:p>
        </w:tc>
      </w:tr>
      <w:tr w:rsidR="004E34AE" w14:paraId="30DB4739" w14:textId="77777777" w:rsidTr="00763E24">
        <w:tc>
          <w:tcPr>
            <w:tcW w:w="2552" w:type="dxa"/>
            <w:vAlign w:val="center"/>
          </w:tcPr>
          <w:p w14:paraId="761DF535" w14:textId="4FF0D2F8" w:rsidR="004E34AE" w:rsidRDefault="004E34AE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21 ottobre 2022</w:t>
            </w:r>
          </w:p>
        </w:tc>
        <w:tc>
          <w:tcPr>
            <w:tcW w:w="6939" w:type="dxa"/>
          </w:tcPr>
          <w:p w14:paraId="7654DE26" w14:textId="6CA609C0" w:rsidR="004E34AE" w:rsidRDefault="004E34AE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Il business model</w:t>
            </w:r>
            <w:r w:rsidR="00982DE6">
              <w:rPr>
                <w:rFonts w:ascii="GRAPHIK-LIGHT" w:hAnsi="GRAPHIK-LIGHT"/>
              </w:rPr>
              <w:t xml:space="preserve"> sostenibile dell’impresa.</w:t>
            </w:r>
          </w:p>
        </w:tc>
      </w:tr>
      <w:tr w:rsidR="00763E24" w14:paraId="3EF45EC9" w14:textId="77777777" w:rsidTr="00763E24">
        <w:tc>
          <w:tcPr>
            <w:tcW w:w="2552" w:type="dxa"/>
            <w:vAlign w:val="center"/>
          </w:tcPr>
          <w:p w14:paraId="69458440" w14:textId="6DEC8603" w:rsidR="00763E24" w:rsidRDefault="00763E24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25 ottobre 2022</w:t>
            </w:r>
          </w:p>
        </w:tc>
        <w:tc>
          <w:tcPr>
            <w:tcW w:w="6939" w:type="dxa"/>
          </w:tcPr>
          <w:p w14:paraId="2AEF71FA" w14:textId="005630A0" w:rsidR="00763E24" w:rsidRDefault="00763E24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Analisi guidata sull’architettura strategica d’impresa. </w:t>
            </w:r>
          </w:p>
        </w:tc>
      </w:tr>
      <w:tr w:rsidR="00763E24" w14:paraId="6A3AB20E" w14:textId="77777777" w:rsidTr="00763E24">
        <w:tc>
          <w:tcPr>
            <w:tcW w:w="2552" w:type="dxa"/>
            <w:vAlign w:val="center"/>
          </w:tcPr>
          <w:p w14:paraId="49E2CAF1" w14:textId="1B29D095" w:rsidR="00763E24" w:rsidRDefault="00763E24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26 ottobre 2022</w:t>
            </w:r>
          </w:p>
        </w:tc>
        <w:tc>
          <w:tcPr>
            <w:tcW w:w="6939" w:type="dxa"/>
          </w:tcPr>
          <w:p w14:paraId="1C906335" w14:textId="632150A2" w:rsidR="00763E24" w:rsidRDefault="00763E24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Definizione e lavoro su Case study.</w:t>
            </w:r>
          </w:p>
        </w:tc>
      </w:tr>
      <w:tr w:rsidR="00763E24" w:rsidRPr="00763E24" w14:paraId="61666245" w14:textId="77777777" w:rsidTr="00763E24">
        <w:tc>
          <w:tcPr>
            <w:tcW w:w="2552" w:type="dxa"/>
            <w:vAlign w:val="center"/>
          </w:tcPr>
          <w:p w14:paraId="2120B0B6" w14:textId="3D5BFA29" w:rsidR="00763E24" w:rsidRDefault="00763E24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27 ottobre 2022</w:t>
            </w:r>
          </w:p>
        </w:tc>
        <w:tc>
          <w:tcPr>
            <w:tcW w:w="6939" w:type="dxa"/>
          </w:tcPr>
          <w:p w14:paraId="7E280C22" w14:textId="5083E08A" w:rsidR="00763E24" w:rsidRPr="00763E24" w:rsidRDefault="00763E24" w:rsidP="006710F4">
            <w:pPr>
              <w:jc w:val="both"/>
              <w:rPr>
                <w:rFonts w:ascii="GRAPHIK-LIGHT" w:hAnsi="GRAPHIK-LIGHT"/>
              </w:rPr>
            </w:pPr>
            <w:r w:rsidRPr="00763E24">
              <w:rPr>
                <w:rFonts w:ascii="GRAPHIK-LIGHT" w:hAnsi="GRAPHIK-LIGHT"/>
              </w:rPr>
              <w:t>La gestione dell’innovazione</w:t>
            </w:r>
            <w:r>
              <w:rPr>
                <w:rFonts w:ascii="GRAPHIK-LIGHT" w:hAnsi="GRAPHIK-LIGHT"/>
              </w:rPr>
              <w:t>: l</w:t>
            </w:r>
            <w:r w:rsidRPr="00763E24">
              <w:rPr>
                <w:rFonts w:ascii="GRAPHIK-LIGHT" w:hAnsi="GRAPHIK-LIGHT"/>
              </w:rPr>
              <w:t>e start up innovative.</w:t>
            </w:r>
          </w:p>
        </w:tc>
      </w:tr>
      <w:tr w:rsidR="00763E24" w:rsidRPr="00763E24" w14:paraId="582AB135" w14:textId="77777777" w:rsidTr="00763E24">
        <w:tc>
          <w:tcPr>
            <w:tcW w:w="2552" w:type="dxa"/>
            <w:vAlign w:val="center"/>
          </w:tcPr>
          <w:p w14:paraId="7DB2B193" w14:textId="1A56AC55" w:rsidR="00763E24" w:rsidRDefault="00763E24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</w:t>
            </w:r>
            <w:r w:rsidR="006B586B">
              <w:rPr>
                <w:rFonts w:ascii="GRAPHIK-LIGHT" w:hAnsi="GRAPHIK-LIGHT"/>
              </w:rPr>
              <w:t xml:space="preserve">3 </w:t>
            </w:r>
            <w:r>
              <w:rPr>
                <w:rFonts w:ascii="GRAPHIK-LIGHT" w:hAnsi="GRAPHIK-LIGHT"/>
              </w:rPr>
              <w:t>novembre 2022</w:t>
            </w:r>
          </w:p>
        </w:tc>
        <w:tc>
          <w:tcPr>
            <w:tcW w:w="6939" w:type="dxa"/>
          </w:tcPr>
          <w:p w14:paraId="4B535D2F" w14:textId="2DB26B9B" w:rsidR="00763E24" w:rsidRPr="00763E24" w:rsidRDefault="00E152F0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Approfondimento su schede impresa. </w:t>
            </w:r>
            <w:r w:rsidR="00763E24">
              <w:rPr>
                <w:rFonts w:ascii="GRAPHIK-LIGHT" w:hAnsi="GRAPHIK-LIGHT"/>
              </w:rPr>
              <w:t xml:space="preserve">Esercitazione guidata in aula su Case study. </w:t>
            </w:r>
          </w:p>
        </w:tc>
      </w:tr>
      <w:tr w:rsidR="00750E4A" w:rsidRPr="00763E24" w14:paraId="6A6E9E1A" w14:textId="77777777" w:rsidTr="00763E24">
        <w:tc>
          <w:tcPr>
            <w:tcW w:w="2552" w:type="dxa"/>
            <w:vAlign w:val="center"/>
          </w:tcPr>
          <w:p w14:paraId="4340BEBC" w14:textId="671BBAEE" w:rsidR="00750E4A" w:rsidRDefault="00750E4A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08 novembre 2022</w:t>
            </w:r>
          </w:p>
        </w:tc>
        <w:tc>
          <w:tcPr>
            <w:tcW w:w="6939" w:type="dxa"/>
          </w:tcPr>
          <w:p w14:paraId="25E201DF" w14:textId="252EE6AF" w:rsidR="00750E4A" w:rsidRDefault="00095C47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Corporate Social Responsibility</w:t>
            </w:r>
            <w:r w:rsidR="00750E4A">
              <w:rPr>
                <w:rFonts w:ascii="GRAPHIK-LIGHT" w:hAnsi="GRAPHIK-LIGHT"/>
              </w:rPr>
              <w:t xml:space="preserve">. Il caso aziendale La </w:t>
            </w:r>
            <w:proofErr w:type="spellStart"/>
            <w:r w:rsidR="00750E4A">
              <w:rPr>
                <w:rFonts w:ascii="GRAPHIK-LIGHT" w:hAnsi="GRAPHIK-LIGHT"/>
              </w:rPr>
              <w:t>Horminga</w:t>
            </w:r>
            <w:proofErr w:type="spellEnd"/>
            <w:r w:rsidR="00750E4A">
              <w:rPr>
                <w:rFonts w:ascii="GRAPHIK-LIGHT" w:hAnsi="GRAPHIK-LIGHT"/>
              </w:rPr>
              <w:t xml:space="preserve"> Verde. </w:t>
            </w:r>
          </w:p>
        </w:tc>
      </w:tr>
      <w:tr w:rsidR="00750E4A" w:rsidRPr="00763E24" w14:paraId="5CD6D280" w14:textId="77777777" w:rsidTr="00763E24">
        <w:tc>
          <w:tcPr>
            <w:tcW w:w="2552" w:type="dxa"/>
            <w:vAlign w:val="center"/>
          </w:tcPr>
          <w:p w14:paraId="528F0AB8" w14:textId="262C2747" w:rsidR="00750E4A" w:rsidRDefault="00750E4A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09 novembre 2022</w:t>
            </w:r>
          </w:p>
        </w:tc>
        <w:tc>
          <w:tcPr>
            <w:tcW w:w="6939" w:type="dxa"/>
          </w:tcPr>
          <w:p w14:paraId="549B1739" w14:textId="4BF57B99" w:rsidR="00750E4A" w:rsidRPr="00095C47" w:rsidRDefault="00750E4A" w:rsidP="006710F4">
            <w:pPr>
              <w:jc w:val="both"/>
              <w:rPr>
                <w:rFonts w:ascii="GRAPHIK-LIGHT" w:hAnsi="GRAPHIK-LIGHT"/>
                <w:highlight w:val="yellow"/>
              </w:rPr>
            </w:pPr>
            <w:r w:rsidRPr="00B529DA">
              <w:rPr>
                <w:rFonts w:ascii="GRAPHIK-LIGHT" w:hAnsi="GRAPHIK-LIGHT"/>
              </w:rPr>
              <w:t>Esercitazione in aula</w:t>
            </w:r>
            <w:r w:rsidR="00B63167">
              <w:rPr>
                <w:rFonts w:ascii="GRAPHIK-LIGHT" w:hAnsi="GRAPHIK-LIGHT"/>
              </w:rPr>
              <w:t xml:space="preserve">: </w:t>
            </w:r>
            <w:r w:rsidR="00B529DA">
              <w:rPr>
                <w:rFonts w:ascii="GRAPHIK-LIGHT" w:hAnsi="GRAPHIK-LIGHT"/>
              </w:rPr>
              <w:t xml:space="preserve">confronto tra catena del valore e catena delle relazioni; competenze dinamiche; business model sostenibile. </w:t>
            </w:r>
          </w:p>
        </w:tc>
      </w:tr>
      <w:tr w:rsidR="00750E4A" w:rsidRPr="00763E24" w14:paraId="4F0E38F1" w14:textId="77777777" w:rsidTr="00763E24">
        <w:tc>
          <w:tcPr>
            <w:tcW w:w="2552" w:type="dxa"/>
            <w:vAlign w:val="center"/>
          </w:tcPr>
          <w:p w14:paraId="1ED39CA3" w14:textId="6C52D9AF" w:rsidR="00750E4A" w:rsidRDefault="00750E4A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10 novembre 2022</w:t>
            </w:r>
          </w:p>
        </w:tc>
        <w:tc>
          <w:tcPr>
            <w:tcW w:w="6939" w:type="dxa"/>
          </w:tcPr>
          <w:p w14:paraId="372CDC5A" w14:textId="50D55CF4" w:rsidR="00750E4A" w:rsidRDefault="00750E4A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Le strategie di collaborazione nel settore della Live Industry. Il caso di Agorà </w:t>
            </w:r>
            <w:proofErr w:type="spellStart"/>
            <w:r>
              <w:rPr>
                <w:rFonts w:ascii="GRAPHIK-LIGHT" w:hAnsi="GRAPHIK-LIGHT"/>
              </w:rPr>
              <w:t>Srl</w:t>
            </w:r>
            <w:proofErr w:type="spellEnd"/>
            <w:r>
              <w:rPr>
                <w:rFonts w:ascii="GRAPHIK-LIGHT" w:hAnsi="GRAPHIK-LIGHT"/>
              </w:rPr>
              <w:t xml:space="preserve">. </w:t>
            </w:r>
          </w:p>
        </w:tc>
      </w:tr>
      <w:tr w:rsidR="00DF3359" w:rsidRPr="00763E24" w14:paraId="05695982" w14:textId="77777777" w:rsidTr="00763E24">
        <w:tc>
          <w:tcPr>
            <w:tcW w:w="2552" w:type="dxa"/>
            <w:vAlign w:val="center"/>
          </w:tcPr>
          <w:p w14:paraId="0952491E" w14:textId="4FB35E8B" w:rsidR="00DF3359" w:rsidRDefault="00DF3359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15 novembre 2022</w:t>
            </w:r>
          </w:p>
        </w:tc>
        <w:tc>
          <w:tcPr>
            <w:tcW w:w="6939" w:type="dxa"/>
          </w:tcPr>
          <w:p w14:paraId="34CBB19B" w14:textId="16792F08" w:rsidR="00DF3359" w:rsidRDefault="00DF3359" w:rsidP="006710F4">
            <w:pPr>
              <w:jc w:val="both"/>
              <w:rPr>
                <w:rFonts w:ascii="GRAPHIK-LIGHT" w:hAnsi="GRAPHIK-LIGHT"/>
              </w:rPr>
            </w:pPr>
            <w:r w:rsidRPr="00DF3359">
              <w:rPr>
                <w:rFonts w:ascii="GRAPHIK-LIGHT" w:hAnsi="GRAPHIK-LIGHT"/>
              </w:rPr>
              <w:t>La gestione dei servizi sanitari. Il caso di Fondazione Policlinico Universitario Agostino Gemelli IRCCS.</w:t>
            </w:r>
          </w:p>
        </w:tc>
      </w:tr>
      <w:tr w:rsidR="00423CD0" w:rsidRPr="00763E24" w14:paraId="38D368E8" w14:textId="77777777" w:rsidTr="00763E24">
        <w:tc>
          <w:tcPr>
            <w:tcW w:w="2552" w:type="dxa"/>
            <w:vAlign w:val="center"/>
          </w:tcPr>
          <w:p w14:paraId="759D8785" w14:textId="2D0455A7" w:rsidR="00423CD0" w:rsidRDefault="00423CD0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16 novembre 2022</w:t>
            </w:r>
          </w:p>
        </w:tc>
        <w:tc>
          <w:tcPr>
            <w:tcW w:w="6939" w:type="dxa"/>
          </w:tcPr>
          <w:p w14:paraId="37650090" w14:textId="2ACC360E" w:rsidR="00423CD0" w:rsidRPr="00DF3359" w:rsidRDefault="00423CD0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Il processo di pianificazione strategica.</w:t>
            </w:r>
          </w:p>
        </w:tc>
      </w:tr>
      <w:tr w:rsidR="00C720B9" w:rsidRPr="00763E24" w14:paraId="23E9EBE0" w14:textId="77777777" w:rsidTr="00763E24">
        <w:tc>
          <w:tcPr>
            <w:tcW w:w="2552" w:type="dxa"/>
            <w:vAlign w:val="center"/>
          </w:tcPr>
          <w:p w14:paraId="36113DB7" w14:textId="3A1F1AD2" w:rsidR="00C720B9" w:rsidRDefault="00C720B9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17 novembre 2022</w:t>
            </w:r>
          </w:p>
        </w:tc>
        <w:tc>
          <w:tcPr>
            <w:tcW w:w="6939" w:type="dxa"/>
          </w:tcPr>
          <w:p w14:paraId="4E7970D1" w14:textId="0B5B35F9" w:rsidR="00C720B9" w:rsidRDefault="00E44F69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TAKE OFF – Premio Cambiamenti 2022.</w:t>
            </w:r>
          </w:p>
        </w:tc>
      </w:tr>
      <w:tr w:rsidR="00C720B9" w:rsidRPr="00763E24" w14:paraId="4B5A8A58" w14:textId="77777777" w:rsidTr="00763E24">
        <w:tc>
          <w:tcPr>
            <w:tcW w:w="2552" w:type="dxa"/>
            <w:vAlign w:val="center"/>
          </w:tcPr>
          <w:p w14:paraId="55130206" w14:textId="0AAFBC98" w:rsidR="00C720B9" w:rsidRDefault="00C720B9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18 novembre 2022</w:t>
            </w:r>
          </w:p>
        </w:tc>
        <w:tc>
          <w:tcPr>
            <w:tcW w:w="6939" w:type="dxa"/>
          </w:tcPr>
          <w:p w14:paraId="5541760C" w14:textId="7DB79BAB" w:rsidR="00C720B9" w:rsidRDefault="002117CE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Imprese di servizi</w:t>
            </w:r>
            <w:r w:rsidR="00C720B9">
              <w:rPr>
                <w:rFonts w:ascii="GRAPHIK-LIGHT" w:hAnsi="GRAPHIK-LIGHT"/>
              </w:rPr>
              <w:t xml:space="preserve">. Il Caso Agorà </w:t>
            </w:r>
            <w:proofErr w:type="spellStart"/>
            <w:r w:rsidR="00C720B9">
              <w:rPr>
                <w:rFonts w:ascii="GRAPHIK-LIGHT" w:hAnsi="GRAPHIK-LIGHT"/>
              </w:rPr>
              <w:t>Srl</w:t>
            </w:r>
            <w:proofErr w:type="spellEnd"/>
            <w:r w:rsidR="00C720B9">
              <w:rPr>
                <w:rFonts w:ascii="GRAPHIK-LIGHT" w:hAnsi="GRAPHIK-LIGHT"/>
              </w:rPr>
              <w:t xml:space="preserve">. </w:t>
            </w:r>
          </w:p>
        </w:tc>
      </w:tr>
      <w:tr w:rsidR="00E16B3F" w:rsidRPr="00763E24" w14:paraId="73E8F916" w14:textId="77777777" w:rsidTr="00763E24">
        <w:tc>
          <w:tcPr>
            <w:tcW w:w="2552" w:type="dxa"/>
            <w:vAlign w:val="center"/>
          </w:tcPr>
          <w:p w14:paraId="12D54CFC" w14:textId="6E78FFD3" w:rsidR="00E16B3F" w:rsidRDefault="00E16B3F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22 novembre 2022</w:t>
            </w:r>
          </w:p>
        </w:tc>
        <w:tc>
          <w:tcPr>
            <w:tcW w:w="6939" w:type="dxa"/>
          </w:tcPr>
          <w:p w14:paraId="1BF728E7" w14:textId="4F1AC1B5" w:rsidR="00E16B3F" w:rsidRDefault="00E16B3F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La funzione marketing nell’ambito della gestione d’impresa.</w:t>
            </w:r>
          </w:p>
        </w:tc>
      </w:tr>
      <w:tr w:rsidR="00E16B3F" w:rsidRPr="00763E24" w14:paraId="06F02178" w14:textId="77777777" w:rsidTr="00763E24">
        <w:tc>
          <w:tcPr>
            <w:tcW w:w="2552" w:type="dxa"/>
            <w:vAlign w:val="center"/>
          </w:tcPr>
          <w:p w14:paraId="5FF64B5B" w14:textId="3FD6830A" w:rsidR="00E16B3F" w:rsidRDefault="00E16B3F" w:rsidP="003371DB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23 novembre 2022</w:t>
            </w:r>
          </w:p>
        </w:tc>
        <w:tc>
          <w:tcPr>
            <w:tcW w:w="6939" w:type="dxa"/>
          </w:tcPr>
          <w:p w14:paraId="06B5C917" w14:textId="5FB2BAE2" w:rsidR="00E16B3F" w:rsidRDefault="00E16B3F" w:rsidP="006710F4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Il piano strategico. </w:t>
            </w:r>
          </w:p>
        </w:tc>
      </w:tr>
    </w:tbl>
    <w:p w14:paraId="34D3ABA8" w14:textId="744B4E3C" w:rsidR="006710F4" w:rsidRPr="00763E24" w:rsidRDefault="006710F4" w:rsidP="006710F4">
      <w:pPr>
        <w:jc w:val="both"/>
        <w:rPr>
          <w:rFonts w:ascii="GRAPHIK-LIGHT" w:hAnsi="GRAPHIK-LIGHT"/>
        </w:rPr>
      </w:pPr>
    </w:p>
    <w:p w14:paraId="446225F7" w14:textId="77777777" w:rsidR="006710F4" w:rsidRPr="00763E24" w:rsidRDefault="006710F4" w:rsidP="00414BB2">
      <w:pPr>
        <w:jc w:val="center"/>
        <w:rPr>
          <w:rFonts w:ascii="GRAPHIK-LIGHT" w:hAnsi="GRAPHIK-LIGHT"/>
        </w:rPr>
      </w:pPr>
    </w:p>
    <w:p w14:paraId="781EDFA4" w14:textId="77777777" w:rsidR="00DB2189" w:rsidRPr="00763E24" w:rsidRDefault="00DB2189"/>
    <w:sectPr w:rsidR="00DB2189" w:rsidRPr="00763E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EC92" w14:textId="77777777" w:rsidR="00E3731B" w:rsidRDefault="00E3731B" w:rsidP="0071190B">
      <w:r>
        <w:separator/>
      </w:r>
    </w:p>
  </w:endnote>
  <w:endnote w:type="continuationSeparator" w:id="0">
    <w:p w14:paraId="1F02B204" w14:textId="77777777" w:rsidR="00E3731B" w:rsidRDefault="00E3731B" w:rsidP="0071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IK-LIGHT">
    <w:panose1 w:val="020B0403030202060203"/>
    <w:charset w:val="4D"/>
    <w:family w:val="swiss"/>
    <w:pitch w:val="variable"/>
    <w:sig w:usb0="00000007" w:usb1="00000000" w:usb2="00000000" w:usb3="00000000" w:csb0="00000093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C93F" w14:textId="77777777" w:rsidR="00997B3C" w:rsidRPr="00B9420F" w:rsidRDefault="00997B3C" w:rsidP="00997B3C">
    <w:pPr>
      <w:pStyle w:val="Pidipagina"/>
      <w:jc w:val="center"/>
      <w:rPr>
        <w:rFonts w:ascii="Avenir" w:hAnsi="Avenir"/>
        <w:sz w:val="16"/>
        <w:szCs w:val="16"/>
      </w:rPr>
    </w:pPr>
    <w:r w:rsidRPr="00B9420F">
      <w:rPr>
        <w:rFonts w:ascii="Avenir" w:hAnsi="Avenir"/>
        <w:sz w:val="16"/>
        <w:szCs w:val="16"/>
      </w:rPr>
      <w:t>Prof.ssa Paola Olimpia Achard</w:t>
    </w:r>
  </w:p>
  <w:p w14:paraId="6141521F" w14:textId="77777777" w:rsidR="00997B3C" w:rsidRPr="008E14BB" w:rsidRDefault="00997B3C" w:rsidP="00997B3C">
    <w:pPr>
      <w:pStyle w:val="Pidipagina"/>
      <w:jc w:val="center"/>
      <w:rPr>
        <w:rFonts w:ascii="Avenir" w:hAnsi="Avenir"/>
        <w:sz w:val="16"/>
        <w:szCs w:val="16"/>
      </w:rPr>
    </w:pPr>
    <w:r w:rsidRPr="00B9420F">
      <w:rPr>
        <w:rFonts w:ascii="Avenir" w:hAnsi="Avenir"/>
        <w:sz w:val="16"/>
        <w:szCs w:val="16"/>
      </w:rPr>
      <w:t>paolaolimpia.achard@univaq.it</w:t>
    </w:r>
  </w:p>
  <w:p w14:paraId="3C3E30CC" w14:textId="77777777" w:rsidR="00997B3C" w:rsidRDefault="00997B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F185" w14:textId="77777777" w:rsidR="00E3731B" w:rsidRDefault="00E3731B" w:rsidP="0071190B">
      <w:r>
        <w:separator/>
      </w:r>
    </w:p>
  </w:footnote>
  <w:footnote w:type="continuationSeparator" w:id="0">
    <w:p w14:paraId="3C69A9D9" w14:textId="77777777" w:rsidR="00E3731B" w:rsidRDefault="00E3731B" w:rsidP="0071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4962"/>
      <w:gridCol w:w="2403"/>
    </w:tblGrid>
    <w:tr w:rsidR="00997B3C" w14:paraId="0CB20E02" w14:textId="77777777" w:rsidTr="00B05EEE"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4C10A91A" w14:textId="77777777" w:rsidR="00997B3C" w:rsidRDefault="00997B3C" w:rsidP="00997B3C">
          <w:pPr>
            <w:pStyle w:val="Intestazione"/>
            <w:jc w:val="center"/>
          </w:pPr>
          <w:r w:rsidRPr="00C80D7D">
            <w:rPr>
              <w:noProof/>
            </w:rPr>
            <w:drawing>
              <wp:inline distT="0" distB="0" distL="0" distR="0" wp14:anchorId="25D01D2C" wp14:editId="3BFBEE89">
                <wp:extent cx="619125" cy="771525"/>
                <wp:effectExtent l="0" t="0" r="3175" b="3175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533" cy="78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63438F7" w14:textId="77777777" w:rsidR="00997B3C" w:rsidRPr="00B9420F" w:rsidRDefault="00997B3C" w:rsidP="00997B3C">
          <w:pPr>
            <w:pStyle w:val="Intestazione"/>
            <w:jc w:val="center"/>
            <w:rPr>
              <w:rFonts w:ascii="Avenir" w:hAnsi="Avenir"/>
              <w:caps/>
              <w:sz w:val="12"/>
            </w:rPr>
          </w:pPr>
          <w:r w:rsidRPr="00B9420F">
            <w:rPr>
              <w:rFonts w:ascii="Avenir" w:hAnsi="Avenir"/>
              <w:caps/>
              <w:sz w:val="12"/>
            </w:rPr>
            <w:t>UniversitA’ degli Studi</w:t>
          </w:r>
        </w:p>
        <w:p w14:paraId="0C7A3280" w14:textId="77777777" w:rsidR="00997B3C" w:rsidRDefault="00997B3C" w:rsidP="00997B3C">
          <w:pPr>
            <w:pStyle w:val="Intestazione"/>
            <w:jc w:val="center"/>
          </w:pPr>
          <w:r w:rsidRPr="00B9420F">
            <w:rPr>
              <w:rFonts w:ascii="Avenir" w:hAnsi="Avenir"/>
              <w:caps/>
              <w:sz w:val="12"/>
            </w:rPr>
            <w:t>delL’Aquila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F01903" w14:textId="77777777" w:rsidR="00997B3C" w:rsidRPr="00B9420F" w:rsidRDefault="00997B3C" w:rsidP="00997B3C">
          <w:pPr>
            <w:pStyle w:val="Intestazione"/>
            <w:jc w:val="center"/>
            <w:rPr>
              <w:rFonts w:ascii="Avenir" w:hAnsi="Avenir"/>
              <w:b/>
              <w:bCs/>
              <w:sz w:val="22"/>
              <w:szCs w:val="22"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Università degli Studi dell’Aquila</w:t>
          </w:r>
        </w:p>
        <w:p w14:paraId="03FC70FE" w14:textId="77777777" w:rsidR="00997B3C" w:rsidRPr="00B9420F" w:rsidRDefault="00997B3C" w:rsidP="00997B3C">
          <w:pPr>
            <w:pStyle w:val="Intestazione"/>
            <w:jc w:val="center"/>
            <w:rPr>
              <w:rFonts w:ascii="Avenir" w:hAnsi="Avenir"/>
              <w:b/>
              <w:bCs/>
              <w:sz w:val="22"/>
              <w:szCs w:val="22"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Dipartimento di Ingegneria Industriale e dell’Informazione e di Economia – DIIIE</w:t>
          </w:r>
        </w:p>
        <w:p w14:paraId="06877F24" w14:textId="77777777" w:rsidR="00997B3C" w:rsidRPr="00B9420F" w:rsidRDefault="00997B3C" w:rsidP="00997B3C">
          <w:pPr>
            <w:pStyle w:val="Intestazione"/>
            <w:jc w:val="center"/>
            <w:rPr>
              <w:rFonts w:ascii="Avenir" w:hAnsi="Avenir"/>
              <w:b/>
              <w:bCs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a.a. 202</w:t>
          </w:r>
          <w:r>
            <w:rPr>
              <w:rFonts w:ascii="Avenir" w:hAnsi="Avenir"/>
              <w:b/>
              <w:bCs/>
              <w:sz w:val="22"/>
              <w:szCs w:val="22"/>
            </w:rPr>
            <w:t>2</w:t>
          </w:r>
          <w:r w:rsidRPr="00B9420F">
            <w:rPr>
              <w:rFonts w:ascii="Avenir" w:hAnsi="Avenir"/>
              <w:b/>
              <w:bCs/>
              <w:sz w:val="22"/>
              <w:szCs w:val="22"/>
            </w:rPr>
            <w:t>/202</w:t>
          </w:r>
          <w:r>
            <w:rPr>
              <w:rFonts w:ascii="Avenir" w:hAnsi="Avenir"/>
              <w:b/>
              <w:bCs/>
              <w:sz w:val="22"/>
              <w:szCs w:val="22"/>
            </w:rPr>
            <w:t>3</w:t>
          </w:r>
        </w:p>
      </w:tc>
      <w:tc>
        <w:tcPr>
          <w:tcW w:w="2403" w:type="dxa"/>
          <w:tcBorders>
            <w:top w:val="nil"/>
            <w:left w:val="nil"/>
            <w:bottom w:val="nil"/>
            <w:right w:val="nil"/>
          </w:tcBorders>
        </w:tcPr>
        <w:p w14:paraId="17254AC4" w14:textId="77777777" w:rsidR="00997B3C" w:rsidRDefault="00997B3C" w:rsidP="00997B3C">
          <w:pPr>
            <w:pStyle w:val="Intestazione"/>
            <w:jc w:val="center"/>
          </w:pPr>
          <w:r w:rsidRPr="00C80D7D">
            <w:rPr>
              <w:noProof/>
            </w:rPr>
            <w:drawing>
              <wp:inline distT="0" distB="0" distL="0" distR="0" wp14:anchorId="4AFAD789" wp14:editId="142B6D7A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A402F7F" w14:textId="77777777" w:rsidR="00997B3C" w:rsidRDefault="00997B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603"/>
    <w:multiLevelType w:val="hybridMultilevel"/>
    <w:tmpl w:val="67E674B2"/>
    <w:lvl w:ilvl="0" w:tplc="8D403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4EC6"/>
    <w:multiLevelType w:val="hybridMultilevel"/>
    <w:tmpl w:val="6A20DEF2"/>
    <w:lvl w:ilvl="0" w:tplc="1DCCA176">
      <w:start w:val="6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0936"/>
    <w:multiLevelType w:val="hybridMultilevel"/>
    <w:tmpl w:val="3482DF90"/>
    <w:lvl w:ilvl="0" w:tplc="87D6BF88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109CF"/>
    <w:multiLevelType w:val="hybridMultilevel"/>
    <w:tmpl w:val="0FEE8F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07349">
    <w:abstractNumId w:val="0"/>
  </w:num>
  <w:num w:numId="2" w16cid:durableId="530076102">
    <w:abstractNumId w:val="2"/>
  </w:num>
  <w:num w:numId="3" w16cid:durableId="627590518">
    <w:abstractNumId w:val="1"/>
  </w:num>
  <w:num w:numId="4" w16cid:durableId="2078672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89"/>
    <w:rsid w:val="00040D71"/>
    <w:rsid w:val="00095C47"/>
    <w:rsid w:val="000A477F"/>
    <w:rsid w:val="000B1027"/>
    <w:rsid w:val="0011052B"/>
    <w:rsid w:val="00122375"/>
    <w:rsid w:val="00182794"/>
    <w:rsid w:val="001C0CBB"/>
    <w:rsid w:val="002117CE"/>
    <w:rsid w:val="00232C98"/>
    <w:rsid w:val="002853E7"/>
    <w:rsid w:val="002B0343"/>
    <w:rsid w:val="00312FD8"/>
    <w:rsid w:val="00316A84"/>
    <w:rsid w:val="00321CA0"/>
    <w:rsid w:val="003371DB"/>
    <w:rsid w:val="00376004"/>
    <w:rsid w:val="0038383D"/>
    <w:rsid w:val="003A1227"/>
    <w:rsid w:val="003D0B8B"/>
    <w:rsid w:val="003E53D5"/>
    <w:rsid w:val="00403587"/>
    <w:rsid w:val="00414BB2"/>
    <w:rsid w:val="0042060C"/>
    <w:rsid w:val="00423CD0"/>
    <w:rsid w:val="004A5236"/>
    <w:rsid w:val="004B4C96"/>
    <w:rsid w:val="004E34AE"/>
    <w:rsid w:val="004F7424"/>
    <w:rsid w:val="005465E3"/>
    <w:rsid w:val="00553D72"/>
    <w:rsid w:val="00566BA3"/>
    <w:rsid w:val="00591491"/>
    <w:rsid w:val="005C08B8"/>
    <w:rsid w:val="005D1793"/>
    <w:rsid w:val="006173E1"/>
    <w:rsid w:val="00633AE5"/>
    <w:rsid w:val="00647A52"/>
    <w:rsid w:val="006710F4"/>
    <w:rsid w:val="006B3006"/>
    <w:rsid w:val="006B586B"/>
    <w:rsid w:val="006F6FEB"/>
    <w:rsid w:val="006F7973"/>
    <w:rsid w:val="0071190B"/>
    <w:rsid w:val="00750E4A"/>
    <w:rsid w:val="007606FC"/>
    <w:rsid w:val="00763E24"/>
    <w:rsid w:val="007658C1"/>
    <w:rsid w:val="0077373F"/>
    <w:rsid w:val="0078398A"/>
    <w:rsid w:val="00783C1C"/>
    <w:rsid w:val="007A4BFA"/>
    <w:rsid w:val="00805F12"/>
    <w:rsid w:val="00851A90"/>
    <w:rsid w:val="00853F13"/>
    <w:rsid w:val="008A058E"/>
    <w:rsid w:val="008F7BD9"/>
    <w:rsid w:val="009450C3"/>
    <w:rsid w:val="00982DE6"/>
    <w:rsid w:val="009943A4"/>
    <w:rsid w:val="00997B3C"/>
    <w:rsid w:val="009E3226"/>
    <w:rsid w:val="00A532E4"/>
    <w:rsid w:val="00A56771"/>
    <w:rsid w:val="00A61200"/>
    <w:rsid w:val="00A80633"/>
    <w:rsid w:val="00AA0BFE"/>
    <w:rsid w:val="00AB0989"/>
    <w:rsid w:val="00B203FF"/>
    <w:rsid w:val="00B46F43"/>
    <w:rsid w:val="00B529DA"/>
    <w:rsid w:val="00B63167"/>
    <w:rsid w:val="00B63D97"/>
    <w:rsid w:val="00B758C0"/>
    <w:rsid w:val="00B77E36"/>
    <w:rsid w:val="00B83382"/>
    <w:rsid w:val="00BB1481"/>
    <w:rsid w:val="00BC6DDA"/>
    <w:rsid w:val="00BD432A"/>
    <w:rsid w:val="00C50C45"/>
    <w:rsid w:val="00C720B9"/>
    <w:rsid w:val="00CA1FE5"/>
    <w:rsid w:val="00CA526D"/>
    <w:rsid w:val="00CE47AF"/>
    <w:rsid w:val="00CE7D7E"/>
    <w:rsid w:val="00CF6CE0"/>
    <w:rsid w:val="00D2031C"/>
    <w:rsid w:val="00D4793B"/>
    <w:rsid w:val="00D96900"/>
    <w:rsid w:val="00DB2189"/>
    <w:rsid w:val="00DF3359"/>
    <w:rsid w:val="00E13298"/>
    <w:rsid w:val="00E152F0"/>
    <w:rsid w:val="00E16B3F"/>
    <w:rsid w:val="00E21ED6"/>
    <w:rsid w:val="00E22E11"/>
    <w:rsid w:val="00E3731B"/>
    <w:rsid w:val="00E44BE7"/>
    <w:rsid w:val="00E44F69"/>
    <w:rsid w:val="00E6160D"/>
    <w:rsid w:val="00F53361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DC585"/>
  <w15:chartTrackingRefBased/>
  <w15:docId w15:val="{7CCAE858-399F-4A49-8C9D-0829830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9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7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19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90B"/>
  </w:style>
  <w:style w:type="paragraph" w:styleId="Pidipagina">
    <w:name w:val="footer"/>
    <w:basedOn w:val="Normale"/>
    <w:link w:val="PidipaginaCarattere"/>
    <w:uiPriority w:val="99"/>
    <w:unhideWhenUsed/>
    <w:rsid w:val="007119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Bellini</dc:creator>
  <cp:keywords/>
  <dc:description/>
  <cp:lastModifiedBy>giorgio bellini</cp:lastModifiedBy>
  <cp:revision>35</cp:revision>
  <dcterms:created xsi:type="dcterms:W3CDTF">2022-10-10T07:38:00Z</dcterms:created>
  <dcterms:modified xsi:type="dcterms:W3CDTF">2022-11-23T15:04:00Z</dcterms:modified>
</cp:coreProperties>
</file>