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90D6" w14:textId="77777777" w:rsidR="001F77AF" w:rsidRPr="00CD1DCB" w:rsidRDefault="001F77AF" w:rsidP="00A74A16">
      <w:pPr>
        <w:spacing w:after="120" w:line="240" w:lineRule="auto"/>
        <w:jc w:val="center"/>
        <w:rPr>
          <w:rFonts w:ascii="Calibri" w:hAnsi="Calibri" w:cs="Calibri"/>
          <w:b/>
          <w:sz w:val="32"/>
          <w:lang w:val="en-US"/>
        </w:rPr>
      </w:pPr>
      <w:r w:rsidRPr="00CD1DCB">
        <w:rPr>
          <w:rFonts w:ascii="Calibri" w:hAnsi="Calibri" w:cs="Calibri"/>
          <w:b/>
          <w:sz w:val="32"/>
          <w:lang w:val="en-US"/>
        </w:rPr>
        <w:t xml:space="preserve">1st Cycle Degree in </w:t>
      </w:r>
      <w:r w:rsidR="00BD3122" w:rsidRPr="00CD1DCB">
        <w:rPr>
          <w:rFonts w:ascii="Calibri" w:hAnsi="Calibri" w:cs="Calibri"/>
          <w:b/>
          <w:sz w:val="32"/>
          <w:lang w:val="en-US"/>
        </w:rPr>
        <w:t xml:space="preserve">Business </w:t>
      </w:r>
      <w:r w:rsidR="00803FEF" w:rsidRPr="00CD1DCB">
        <w:rPr>
          <w:rFonts w:ascii="Calibri" w:hAnsi="Calibri" w:cs="Calibri"/>
          <w:b/>
          <w:sz w:val="32"/>
          <w:lang w:val="en-US"/>
        </w:rPr>
        <w:t>and L</w:t>
      </w:r>
      <w:r w:rsidR="00903590" w:rsidRPr="00CD1DCB">
        <w:rPr>
          <w:rFonts w:ascii="Calibri" w:hAnsi="Calibri" w:cs="Calibri"/>
          <w:b/>
          <w:sz w:val="32"/>
          <w:lang w:val="en-US"/>
        </w:rPr>
        <w:t>egal</w:t>
      </w:r>
      <w:r w:rsidR="00803FEF" w:rsidRPr="00CD1DCB">
        <w:rPr>
          <w:rFonts w:ascii="Calibri" w:hAnsi="Calibri" w:cs="Calibri"/>
          <w:b/>
          <w:sz w:val="32"/>
          <w:lang w:val="en-US"/>
        </w:rPr>
        <w:t xml:space="preserve"> </w:t>
      </w:r>
      <w:r w:rsidR="00BD3122" w:rsidRPr="00CD1DCB">
        <w:rPr>
          <w:rFonts w:ascii="Calibri" w:hAnsi="Calibri" w:cs="Calibri"/>
          <w:b/>
          <w:sz w:val="32"/>
          <w:lang w:val="en-US"/>
        </w:rPr>
        <w:t>Consultant</w:t>
      </w:r>
    </w:p>
    <w:p w14:paraId="3CDD2B3F" w14:textId="77777777" w:rsidR="00A96810" w:rsidRPr="00CD1DCB" w:rsidRDefault="001F77AF" w:rsidP="00A74A16">
      <w:pPr>
        <w:spacing w:after="120" w:line="240" w:lineRule="auto"/>
        <w:jc w:val="center"/>
        <w:rPr>
          <w:rFonts w:ascii="Calibri" w:hAnsi="Calibri" w:cs="Calibri"/>
          <w:b/>
          <w:sz w:val="32"/>
          <w:lang w:val="en-US"/>
        </w:rPr>
      </w:pPr>
      <w:r w:rsidRPr="00CD1DCB">
        <w:rPr>
          <w:rFonts w:ascii="Calibri" w:hAnsi="Calibri" w:cs="Calibri"/>
          <w:b/>
          <w:sz w:val="32"/>
          <w:lang w:val="en-US"/>
        </w:rPr>
        <w:t>Course Catalogue</w:t>
      </w:r>
    </w:p>
    <w:p w14:paraId="0BD0F0FF" w14:textId="77777777" w:rsidR="00CD5557" w:rsidRPr="00CD1DCB" w:rsidRDefault="00CD5557" w:rsidP="00CD5557">
      <w:pPr>
        <w:spacing w:after="0" w:line="240" w:lineRule="auto"/>
        <w:rPr>
          <w:rFonts w:ascii="Calibri" w:hAnsi="Calibri" w:cs="Calibri"/>
          <w:b/>
          <w:sz w:val="22"/>
          <w:szCs w:val="22"/>
          <w:lang w:val="en-US"/>
        </w:rPr>
      </w:pPr>
      <w:r w:rsidRPr="00CD1DCB">
        <w:rPr>
          <w:rFonts w:ascii="Calibri" w:hAnsi="Calibri" w:cs="Calibri"/>
          <w:b/>
          <w:sz w:val="22"/>
          <w:szCs w:val="22"/>
          <w:lang w:val="en-US"/>
        </w:rPr>
        <w:t xml:space="preserve">Academic year starts the last week of September and ends the first week of June. </w:t>
      </w:r>
    </w:p>
    <w:p w14:paraId="69BA29B2" w14:textId="77777777" w:rsidR="00CD5557" w:rsidRPr="00CD1DCB" w:rsidRDefault="00CD5557" w:rsidP="00CD5557">
      <w:pPr>
        <w:spacing w:after="0" w:line="240" w:lineRule="auto"/>
        <w:rPr>
          <w:rFonts w:ascii="Calibri" w:hAnsi="Calibri" w:cs="Calibri"/>
          <w:sz w:val="22"/>
          <w:szCs w:val="22"/>
          <w:highlight w:val="yellow"/>
          <w:lang w:val="en-US"/>
        </w:rPr>
      </w:pPr>
      <w:r w:rsidRPr="00CD1DCB">
        <w:rPr>
          <w:rFonts w:ascii="Calibri" w:hAnsi="Calibri" w:cs="Calibri"/>
          <w:b/>
          <w:sz w:val="22"/>
          <w:szCs w:val="22"/>
          <w:lang w:val="en-US"/>
        </w:rPr>
        <w:t>1</w:t>
      </w:r>
      <w:r w:rsidRPr="00CD1DCB">
        <w:rPr>
          <w:rFonts w:ascii="Calibri" w:hAnsi="Calibri" w:cs="Calibri"/>
          <w:b/>
          <w:sz w:val="22"/>
          <w:szCs w:val="22"/>
          <w:vertAlign w:val="superscript"/>
          <w:lang w:val="en-US"/>
        </w:rPr>
        <w:t>st</w:t>
      </w:r>
      <w:r w:rsidRPr="00CD1DCB">
        <w:rPr>
          <w:rFonts w:ascii="Calibri" w:hAnsi="Calibri" w:cs="Calibri"/>
          <w:b/>
          <w:sz w:val="22"/>
          <w:szCs w:val="22"/>
          <w:lang w:val="en-US"/>
        </w:rPr>
        <w:t xml:space="preserve"> Semester</w:t>
      </w:r>
      <w:r w:rsidRPr="00CD1DCB">
        <w:rPr>
          <w:rFonts w:ascii="Calibri" w:hAnsi="Calibri" w:cs="Calibri"/>
          <w:sz w:val="22"/>
          <w:szCs w:val="22"/>
          <w:lang w:val="en-US"/>
        </w:rPr>
        <w:t xml:space="preserve"> - </w:t>
      </w:r>
      <w:r w:rsidRPr="00CD1DCB">
        <w:rPr>
          <w:rFonts w:ascii="Calibri" w:hAnsi="Calibri" w:cs="Calibri"/>
          <w:i/>
          <w:sz w:val="22"/>
          <w:szCs w:val="22"/>
          <w:lang w:val="en-US"/>
        </w:rPr>
        <w:t>Starting date:</w:t>
      </w:r>
      <w:r w:rsidRPr="00CD1DCB">
        <w:rPr>
          <w:rFonts w:ascii="Calibri" w:hAnsi="Calibri" w:cs="Calibri"/>
          <w:sz w:val="22"/>
          <w:szCs w:val="22"/>
          <w:lang w:val="en-US"/>
        </w:rPr>
        <w:t xml:space="preserve"> last week of September, </w:t>
      </w:r>
      <w:r w:rsidRPr="00CD1DCB">
        <w:rPr>
          <w:rFonts w:ascii="Calibri" w:hAnsi="Calibri" w:cs="Calibri"/>
          <w:i/>
          <w:sz w:val="22"/>
          <w:szCs w:val="22"/>
          <w:lang w:val="en-US"/>
        </w:rPr>
        <w:t>end date</w:t>
      </w:r>
      <w:r w:rsidRPr="00CD1DCB">
        <w:rPr>
          <w:rFonts w:ascii="Calibri" w:hAnsi="Calibri" w:cs="Calibri"/>
          <w:sz w:val="22"/>
          <w:szCs w:val="22"/>
          <w:lang w:val="en-US"/>
        </w:rPr>
        <w:t>: 3</w:t>
      </w:r>
      <w:r w:rsidRPr="00CD1DCB">
        <w:rPr>
          <w:rFonts w:ascii="Calibri" w:hAnsi="Calibri" w:cs="Calibri"/>
          <w:sz w:val="22"/>
          <w:szCs w:val="22"/>
          <w:vertAlign w:val="superscript"/>
          <w:lang w:val="en-US"/>
        </w:rPr>
        <w:t>rd</w:t>
      </w:r>
      <w:r w:rsidRPr="00CD1DCB">
        <w:rPr>
          <w:rFonts w:ascii="Calibri" w:hAnsi="Calibri" w:cs="Calibri"/>
          <w:sz w:val="22"/>
          <w:szCs w:val="22"/>
          <w:lang w:val="en-US"/>
        </w:rPr>
        <w:t xml:space="preserve"> week of December</w:t>
      </w:r>
    </w:p>
    <w:p w14:paraId="25DE814F" w14:textId="77777777" w:rsidR="00CD5557" w:rsidRPr="00CD1DCB" w:rsidRDefault="00CD5557" w:rsidP="00CD5557">
      <w:pPr>
        <w:spacing w:after="0" w:line="240" w:lineRule="auto"/>
        <w:rPr>
          <w:rFonts w:ascii="Calibri" w:hAnsi="Calibri" w:cs="Calibri"/>
          <w:sz w:val="22"/>
          <w:szCs w:val="22"/>
          <w:highlight w:val="yellow"/>
          <w:lang w:val="en-US"/>
        </w:rPr>
      </w:pPr>
      <w:r w:rsidRPr="00CD1DCB">
        <w:rPr>
          <w:rFonts w:ascii="Calibri" w:hAnsi="Calibri" w:cs="Calibri"/>
          <w:b/>
          <w:sz w:val="22"/>
          <w:szCs w:val="22"/>
          <w:lang w:val="en-US"/>
        </w:rPr>
        <w:t>2</w:t>
      </w:r>
      <w:r w:rsidRPr="00CD1DCB">
        <w:rPr>
          <w:rFonts w:ascii="Calibri" w:hAnsi="Calibri" w:cs="Calibri"/>
          <w:b/>
          <w:sz w:val="22"/>
          <w:szCs w:val="22"/>
          <w:vertAlign w:val="superscript"/>
          <w:lang w:val="en-US"/>
        </w:rPr>
        <w:t>nd</w:t>
      </w:r>
      <w:r w:rsidRPr="00CD1DCB">
        <w:rPr>
          <w:rFonts w:ascii="Calibri" w:hAnsi="Calibri" w:cs="Calibri"/>
          <w:b/>
          <w:sz w:val="22"/>
          <w:szCs w:val="22"/>
          <w:lang w:val="en-US"/>
        </w:rPr>
        <w:t xml:space="preserve"> Semester</w:t>
      </w:r>
      <w:r w:rsidRPr="00CD1DCB">
        <w:rPr>
          <w:rFonts w:ascii="Calibri" w:hAnsi="Calibri" w:cs="Calibri"/>
          <w:sz w:val="22"/>
          <w:szCs w:val="22"/>
          <w:lang w:val="en-US"/>
        </w:rPr>
        <w:t xml:space="preserve"> - </w:t>
      </w:r>
      <w:r w:rsidRPr="00CD1DCB">
        <w:rPr>
          <w:rFonts w:ascii="Calibri" w:hAnsi="Calibri" w:cs="Calibri"/>
          <w:i/>
          <w:sz w:val="22"/>
          <w:szCs w:val="22"/>
          <w:lang w:val="en-US"/>
        </w:rPr>
        <w:t xml:space="preserve">Starting date: </w:t>
      </w:r>
      <w:r w:rsidRPr="00CD1DCB">
        <w:rPr>
          <w:rFonts w:ascii="Calibri" w:hAnsi="Calibri" w:cs="Calibri"/>
          <w:sz w:val="22"/>
          <w:szCs w:val="22"/>
          <w:lang w:val="en-US"/>
        </w:rPr>
        <w:t xml:space="preserve">first week of March, </w:t>
      </w:r>
      <w:r w:rsidRPr="00CD1DCB">
        <w:rPr>
          <w:rFonts w:ascii="Calibri" w:hAnsi="Calibri" w:cs="Calibri"/>
          <w:i/>
          <w:sz w:val="22"/>
          <w:szCs w:val="22"/>
          <w:lang w:val="en-US"/>
        </w:rPr>
        <w:t>end date:</w:t>
      </w:r>
      <w:r w:rsidRPr="00CD1DCB">
        <w:rPr>
          <w:rFonts w:ascii="Calibri" w:hAnsi="Calibri" w:cs="Calibri"/>
          <w:sz w:val="22"/>
          <w:szCs w:val="22"/>
          <w:lang w:val="en-US"/>
        </w:rPr>
        <w:t xml:space="preserve"> last week of May</w:t>
      </w:r>
    </w:p>
    <w:p w14:paraId="64137FE6" w14:textId="77777777" w:rsidR="001F77AF" w:rsidRPr="00CD1DCB" w:rsidRDefault="00CD5557" w:rsidP="00CD5557">
      <w:pPr>
        <w:jc w:val="both"/>
        <w:rPr>
          <w:rFonts w:ascii="Calibri" w:hAnsi="Calibri" w:cs="Calibri"/>
          <w:sz w:val="22"/>
          <w:szCs w:val="22"/>
          <w:lang w:val="en-US"/>
        </w:rPr>
      </w:pPr>
      <w:r w:rsidRPr="00CD1DCB">
        <w:rPr>
          <w:rFonts w:ascii="Calibri" w:hAnsi="Calibri" w:cs="Calibri"/>
          <w:b/>
          <w:sz w:val="22"/>
          <w:szCs w:val="22"/>
          <w:lang w:val="en-US"/>
        </w:rPr>
        <w:t>Exams Sessions:</w:t>
      </w:r>
      <w:r w:rsidRPr="00CD1DCB">
        <w:rPr>
          <w:rFonts w:ascii="Calibri" w:hAnsi="Calibri" w:cs="Calibri"/>
          <w:sz w:val="22"/>
          <w:szCs w:val="22"/>
          <w:lang w:val="en-US"/>
        </w:rPr>
        <w:t xml:space="preserve"> I) from 2</w:t>
      </w:r>
      <w:r w:rsidRPr="00CD1DCB">
        <w:rPr>
          <w:rFonts w:ascii="Calibri" w:hAnsi="Calibri" w:cs="Calibri"/>
          <w:sz w:val="22"/>
          <w:szCs w:val="22"/>
          <w:vertAlign w:val="superscript"/>
          <w:lang w:val="en-US"/>
        </w:rPr>
        <w:t>nd</w:t>
      </w:r>
      <w:r w:rsidRPr="00CD1DCB">
        <w:rPr>
          <w:rFonts w:ascii="Calibri" w:hAnsi="Calibri" w:cs="Calibri"/>
          <w:sz w:val="22"/>
          <w:szCs w:val="22"/>
          <w:lang w:val="en-US"/>
        </w:rPr>
        <w:t xml:space="preserve"> week of January to last week of February, II) from 1</w:t>
      </w:r>
      <w:r w:rsidRPr="00CD1DCB">
        <w:rPr>
          <w:rFonts w:ascii="Calibri" w:hAnsi="Calibri" w:cs="Calibri"/>
          <w:sz w:val="22"/>
          <w:szCs w:val="22"/>
          <w:vertAlign w:val="superscript"/>
          <w:lang w:val="en-US"/>
        </w:rPr>
        <w:t>st</w:t>
      </w:r>
      <w:r w:rsidRPr="00CD1DCB">
        <w:rPr>
          <w:rFonts w:ascii="Calibri" w:hAnsi="Calibri" w:cs="Calibri"/>
          <w:sz w:val="22"/>
          <w:szCs w:val="22"/>
          <w:lang w:val="en-US"/>
        </w:rPr>
        <w:t xml:space="preserve"> week of June to last week of July, III) from 1</w:t>
      </w:r>
      <w:r w:rsidRPr="00CD1DCB">
        <w:rPr>
          <w:rFonts w:ascii="Calibri" w:hAnsi="Calibri" w:cs="Calibri"/>
          <w:sz w:val="22"/>
          <w:szCs w:val="22"/>
          <w:vertAlign w:val="superscript"/>
          <w:lang w:val="en-US"/>
        </w:rPr>
        <w:t>st</w:t>
      </w:r>
      <w:r w:rsidRPr="00CD1DCB">
        <w:rPr>
          <w:rFonts w:ascii="Calibri" w:hAnsi="Calibri" w:cs="Calibri"/>
          <w:sz w:val="22"/>
          <w:szCs w:val="22"/>
          <w:lang w:val="en-US"/>
        </w:rPr>
        <w:t xml:space="preserve"> to last week of September</w:t>
      </w:r>
    </w:p>
    <w:tbl>
      <w:tblPr>
        <w:tblpPr w:leftFromText="141" w:rightFromText="141" w:vertAnchor="page" w:horzAnchor="margin" w:tblpXSpec="center" w:tblpY="496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2"/>
        <w:gridCol w:w="3827"/>
        <w:gridCol w:w="1843"/>
        <w:gridCol w:w="1134"/>
      </w:tblGrid>
      <w:tr w:rsidR="001F77AF" w:rsidRPr="00CD1DCB" w14:paraId="3E944820" w14:textId="77777777" w:rsidTr="00A74A16">
        <w:trPr>
          <w:trHeight w:val="335"/>
        </w:trPr>
        <w:tc>
          <w:tcPr>
            <w:tcW w:w="9039" w:type="dxa"/>
            <w:gridSpan w:val="5"/>
            <w:shd w:val="clear" w:color="auto" w:fill="auto"/>
          </w:tcPr>
          <w:p w14:paraId="5B1E9057" w14:textId="77777777" w:rsidR="001F77AF" w:rsidRPr="001F77AF" w:rsidRDefault="001F77AF" w:rsidP="002B69F4">
            <w:pPr>
              <w:spacing w:after="0" w:line="240" w:lineRule="auto"/>
              <w:jc w:val="center"/>
              <w:rPr>
                <w:b/>
                <w:lang w:val="en-US"/>
              </w:rPr>
            </w:pPr>
            <w:r w:rsidRPr="001F77AF">
              <w:rPr>
                <w:b/>
                <w:lang w:val="en-US"/>
              </w:rPr>
              <w:t>Comprehensive Scheme of the 1</w:t>
            </w:r>
            <w:r w:rsidRPr="001F77AF">
              <w:rPr>
                <w:b/>
                <w:vertAlign w:val="superscript"/>
                <w:lang w:val="en-US"/>
              </w:rPr>
              <w:t>st</w:t>
            </w:r>
            <w:r w:rsidRPr="001F77AF">
              <w:rPr>
                <w:b/>
                <w:lang w:val="en-US"/>
              </w:rPr>
              <w:t xml:space="preserve"> Cycle Degree (Bachelor) in </w:t>
            </w:r>
            <w:r w:rsidR="00903590">
              <w:rPr>
                <w:b/>
                <w:lang w:val="en-US"/>
              </w:rPr>
              <w:t>Business and Legal Consultant</w:t>
            </w:r>
          </w:p>
        </w:tc>
      </w:tr>
      <w:tr w:rsidR="001F77AF" w:rsidRPr="001F77AF" w14:paraId="76B1D901" w14:textId="77777777" w:rsidTr="007030D2">
        <w:trPr>
          <w:trHeight w:val="335"/>
        </w:trPr>
        <w:tc>
          <w:tcPr>
            <w:tcW w:w="0" w:type="auto"/>
            <w:shd w:val="clear" w:color="auto" w:fill="auto"/>
          </w:tcPr>
          <w:p w14:paraId="599FCA64" w14:textId="77777777" w:rsidR="001F77AF" w:rsidRPr="001F77AF" w:rsidRDefault="001F77AF" w:rsidP="001F77AF">
            <w:pPr>
              <w:spacing w:after="0" w:line="240" w:lineRule="auto"/>
              <w:jc w:val="center"/>
              <w:rPr>
                <w:b/>
                <w:lang w:val="en-US"/>
              </w:rPr>
            </w:pPr>
            <w:r w:rsidRPr="001F77AF">
              <w:rPr>
                <w:b/>
                <w:lang w:val="en-US"/>
              </w:rPr>
              <w:t>YEAR</w:t>
            </w:r>
          </w:p>
        </w:tc>
        <w:tc>
          <w:tcPr>
            <w:tcW w:w="1472" w:type="dxa"/>
            <w:shd w:val="clear" w:color="auto" w:fill="auto"/>
          </w:tcPr>
          <w:p w14:paraId="62244534" w14:textId="77777777" w:rsidR="001F77AF" w:rsidRPr="001F77AF" w:rsidRDefault="001F77AF" w:rsidP="001F77AF">
            <w:pPr>
              <w:spacing w:after="0" w:line="240" w:lineRule="auto"/>
              <w:jc w:val="center"/>
              <w:rPr>
                <w:b/>
                <w:lang w:val="en-US"/>
              </w:rPr>
            </w:pPr>
            <w:r w:rsidRPr="001F77AF">
              <w:rPr>
                <w:b/>
                <w:lang w:val="en-US"/>
              </w:rPr>
              <w:t>CODE</w:t>
            </w:r>
          </w:p>
        </w:tc>
        <w:tc>
          <w:tcPr>
            <w:tcW w:w="3827" w:type="dxa"/>
            <w:shd w:val="clear" w:color="auto" w:fill="auto"/>
          </w:tcPr>
          <w:p w14:paraId="247FC4CB" w14:textId="77777777" w:rsidR="001F77AF" w:rsidRPr="001F77AF" w:rsidRDefault="001F77AF" w:rsidP="001F77AF">
            <w:pPr>
              <w:spacing w:after="0" w:line="240" w:lineRule="auto"/>
              <w:jc w:val="center"/>
              <w:rPr>
                <w:b/>
                <w:lang w:val="en-US"/>
              </w:rPr>
            </w:pPr>
            <w:r w:rsidRPr="001F77AF">
              <w:rPr>
                <w:b/>
                <w:lang w:val="en-US"/>
              </w:rPr>
              <w:t>COURSE</w:t>
            </w:r>
          </w:p>
        </w:tc>
        <w:tc>
          <w:tcPr>
            <w:tcW w:w="1843" w:type="dxa"/>
            <w:shd w:val="clear" w:color="auto" w:fill="auto"/>
          </w:tcPr>
          <w:p w14:paraId="54AD5E9C" w14:textId="77777777" w:rsidR="001F77AF" w:rsidRPr="001F77AF" w:rsidRDefault="001F77AF" w:rsidP="001F77AF">
            <w:pPr>
              <w:spacing w:after="0" w:line="240" w:lineRule="auto"/>
              <w:jc w:val="center"/>
              <w:rPr>
                <w:b/>
                <w:lang w:val="en-US"/>
              </w:rPr>
            </w:pPr>
            <w:r w:rsidRPr="001F77AF">
              <w:rPr>
                <w:b/>
                <w:lang w:val="en-US"/>
              </w:rPr>
              <w:t>Credits (ECTS)</w:t>
            </w:r>
          </w:p>
        </w:tc>
        <w:tc>
          <w:tcPr>
            <w:tcW w:w="1134" w:type="dxa"/>
            <w:shd w:val="clear" w:color="auto" w:fill="auto"/>
          </w:tcPr>
          <w:p w14:paraId="1A136FB9" w14:textId="77777777" w:rsidR="001F77AF" w:rsidRPr="001F77AF" w:rsidRDefault="001F77AF" w:rsidP="001F77AF">
            <w:pPr>
              <w:spacing w:after="0" w:line="240" w:lineRule="auto"/>
              <w:jc w:val="center"/>
              <w:rPr>
                <w:b/>
                <w:lang w:val="en-US"/>
              </w:rPr>
            </w:pPr>
            <w:r w:rsidRPr="001F77AF">
              <w:rPr>
                <w:b/>
                <w:lang w:val="en-US"/>
              </w:rPr>
              <w:t>Semester</w:t>
            </w:r>
          </w:p>
        </w:tc>
      </w:tr>
      <w:tr w:rsidR="001F77AF" w:rsidRPr="001F77AF" w14:paraId="3A3DA48B" w14:textId="77777777" w:rsidTr="007030D2">
        <w:trPr>
          <w:trHeight w:val="335"/>
        </w:trPr>
        <w:tc>
          <w:tcPr>
            <w:tcW w:w="0" w:type="auto"/>
            <w:vMerge w:val="restart"/>
            <w:shd w:val="clear" w:color="auto" w:fill="auto"/>
            <w:vAlign w:val="center"/>
          </w:tcPr>
          <w:p w14:paraId="1FDF0289" w14:textId="77777777" w:rsidR="001F77AF" w:rsidRPr="001F77AF" w:rsidRDefault="001F77AF" w:rsidP="001F77AF">
            <w:pPr>
              <w:spacing w:after="0" w:line="240" w:lineRule="auto"/>
              <w:jc w:val="center"/>
              <w:rPr>
                <w:b/>
                <w:lang w:val="en-US"/>
              </w:rPr>
            </w:pPr>
            <w:r w:rsidRPr="001F77AF">
              <w:rPr>
                <w:b/>
                <w:lang w:val="en-US"/>
              </w:rPr>
              <w:t>I</w:t>
            </w:r>
          </w:p>
        </w:tc>
        <w:tc>
          <w:tcPr>
            <w:tcW w:w="1472" w:type="dxa"/>
            <w:shd w:val="clear" w:color="auto" w:fill="auto"/>
          </w:tcPr>
          <w:p w14:paraId="49710F52" w14:textId="77777777" w:rsidR="001F77AF" w:rsidRPr="001F77AF" w:rsidRDefault="00BB01F7" w:rsidP="001F77AF">
            <w:pPr>
              <w:spacing w:after="0" w:line="240" w:lineRule="auto"/>
              <w:rPr>
                <w:lang w:val="en-US"/>
              </w:rPr>
            </w:pPr>
            <w:r>
              <w:rPr>
                <w:lang w:val="en-US"/>
              </w:rPr>
              <w:t>IUS/01</w:t>
            </w:r>
          </w:p>
        </w:tc>
        <w:tc>
          <w:tcPr>
            <w:tcW w:w="3827" w:type="dxa"/>
            <w:shd w:val="clear" w:color="auto" w:fill="auto"/>
          </w:tcPr>
          <w:p w14:paraId="1165968E" w14:textId="77777777" w:rsidR="001F77AF" w:rsidRPr="001F77AF" w:rsidRDefault="00BB01F7" w:rsidP="001F77AF">
            <w:pPr>
              <w:spacing w:after="0" w:line="240" w:lineRule="auto"/>
            </w:pPr>
            <w:r>
              <w:t>Private law</w:t>
            </w:r>
          </w:p>
        </w:tc>
        <w:tc>
          <w:tcPr>
            <w:tcW w:w="1843" w:type="dxa"/>
            <w:shd w:val="clear" w:color="auto" w:fill="auto"/>
          </w:tcPr>
          <w:p w14:paraId="014D904B" w14:textId="77777777" w:rsidR="001F77AF" w:rsidRPr="001F77AF" w:rsidRDefault="00BB01F7" w:rsidP="001F77AF">
            <w:pPr>
              <w:spacing w:after="0" w:line="240" w:lineRule="auto"/>
              <w:jc w:val="center"/>
            </w:pPr>
            <w:r>
              <w:t>9</w:t>
            </w:r>
          </w:p>
        </w:tc>
        <w:tc>
          <w:tcPr>
            <w:tcW w:w="1134" w:type="dxa"/>
            <w:shd w:val="clear" w:color="auto" w:fill="auto"/>
          </w:tcPr>
          <w:p w14:paraId="17A54465" w14:textId="77777777" w:rsidR="001F77AF" w:rsidRPr="001F77AF" w:rsidRDefault="00BB01F7" w:rsidP="001F77AF">
            <w:pPr>
              <w:spacing w:after="0" w:line="240" w:lineRule="auto"/>
              <w:jc w:val="center"/>
            </w:pPr>
            <w:r>
              <w:t>1</w:t>
            </w:r>
          </w:p>
        </w:tc>
      </w:tr>
      <w:tr w:rsidR="001F77AF" w:rsidRPr="001F77AF" w14:paraId="0AF85F59" w14:textId="77777777" w:rsidTr="007030D2">
        <w:trPr>
          <w:trHeight w:val="335"/>
        </w:trPr>
        <w:tc>
          <w:tcPr>
            <w:tcW w:w="0" w:type="auto"/>
            <w:vMerge/>
            <w:shd w:val="clear" w:color="auto" w:fill="auto"/>
            <w:vAlign w:val="center"/>
          </w:tcPr>
          <w:p w14:paraId="69DE4345" w14:textId="77777777" w:rsidR="001F77AF" w:rsidRPr="001F77AF" w:rsidRDefault="001F77AF" w:rsidP="001F77AF">
            <w:pPr>
              <w:spacing w:after="0" w:line="240" w:lineRule="auto"/>
              <w:jc w:val="center"/>
              <w:rPr>
                <w:b/>
              </w:rPr>
            </w:pPr>
          </w:p>
        </w:tc>
        <w:tc>
          <w:tcPr>
            <w:tcW w:w="1472" w:type="dxa"/>
            <w:shd w:val="clear" w:color="auto" w:fill="auto"/>
          </w:tcPr>
          <w:p w14:paraId="0EC79D43" w14:textId="77777777" w:rsidR="001F77AF" w:rsidRPr="001F77AF" w:rsidRDefault="00BB01F7" w:rsidP="001F77AF">
            <w:pPr>
              <w:spacing w:after="0" w:line="240" w:lineRule="auto"/>
            </w:pPr>
            <w:r>
              <w:t>SECS –</w:t>
            </w:r>
            <w:r w:rsidR="007030D2">
              <w:t xml:space="preserve"> </w:t>
            </w:r>
            <w:r>
              <w:t>P/07</w:t>
            </w:r>
          </w:p>
        </w:tc>
        <w:tc>
          <w:tcPr>
            <w:tcW w:w="3827" w:type="dxa"/>
            <w:shd w:val="clear" w:color="auto" w:fill="auto"/>
          </w:tcPr>
          <w:p w14:paraId="1AE8DC19" w14:textId="77777777" w:rsidR="001F77AF" w:rsidRPr="001F77AF" w:rsidRDefault="009B2C40" w:rsidP="001F77AF">
            <w:pPr>
              <w:spacing w:after="0" w:line="240" w:lineRule="auto"/>
            </w:pPr>
            <w:r>
              <w:t>Business Administration</w:t>
            </w:r>
          </w:p>
        </w:tc>
        <w:tc>
          <w:tcPr>
            <w:tcW w:w="1843" w:type="dxa"/>
            <w:shd w:val="clear" w:color="auto" w:fill="auto"/>
          </w:tcPr>
          <w:p w14:paraId="72506CDE" w14:textId="77777777" w:rsidR="001F77AF" w:rsidRPr="001F77AF" w:rsidRDefault="009B2C40" w:rsidP="001F77AF">
            <w:pPr>
              <w:spacing w:after="0" w:line="240" w:lineRule="auto"/>
              <w:jc w:val="center"/>
            </w:pPr>
            <w:r>
              <w:t>9</w:t>
            </w:r>
          </w:p>
        </w:tc>
        <w:tc>
          <w:tcPr>
            <w:tcW w:w="1134" w:type="dxa"/>
            <w:shd w:val="clear" w:color="auto" w:fill="auto"/>
          </w:tcPr>
          <w:p w14:paraId="126D6CEC" w14:textId="77777777" w:rsidR="001F77AF" w:rsidRPr="001F77AF" w:rsidRDefault="00BB01F7" w:rsidP="001F77AF">
            <w:pPr>
              <w:spacing w:after="0" w:line="240" w:lineRule="auto"/>
              <w:jc w:val="center"/>
            </w:pPr>
            <w:r>
              <w:t>1</w:t>
            </w:r>
          </w:p>
        </w:tc>
      </w:tr>
      <w:tr w:rsidR="001F77AF" w:rsidRPr="001F77AF" w14:paraId="7EC66819" w14:textId="77777777" w:rsidTr="007030D2">
        <w:trPr>
          <w:trHeight w:val="335"/>
        </w:trPr>
        <w:tc>
          <w:tcPr>
            <w:tcW w:w="0" w:type="auto"/>
            <w:vMerge/>
            <w:shd w:val="clear" w:color="auto" w:fill="auto"/>
            <w:vAlign w:val="center"/>
          </w:tcPr>
          <w:p w14:paraId="756E82FD" w14:textId="77777777" w:rsidR="001F77AF" w:rsidRPr="001F77AF" w:rsidRDefault="001F77AF" w:rsidP="001F77AF">
            <w:pPr>
              <w:spacing w:after="0" w:line="240" w:lineRule="auto"/>
              <w:jc w:val="center"/>
              <w:rPr>
                <w:b/>
              </w:rPr>
            </w:pPr>
          </w:p>
        </w:tc>
        <w:tc>
          <w:tcPr>
            <w:tcW w:w="1472" w:type="dxa"/>
            <w:shd w:val="clear" w:color="auto" w:fill="auto"/>
          </w:tcPr>
          <w:p w14:paraId="2BA423D0" w14:textId="77777777" w:rsidR="001F77AF" w:rsidRPr="001F77AF" w:rsidRDefault="00E4276F" w:rsidP="001F77AF">
            <w:pPr>
              <w:spacing w:after="0" w:line="240" w:lineRule="auto"/>
            </w:pPr>
            <w:r>
              <w:t>IUS/19</w:t>
            </w:r>
          </w:p>
        </w:tc>
        <w:tc>
          <w:tcPr>
            <w:tcW w:w="3827" w:type="dxa"/>
            <w:shd w:val="clear" w:color="auto" w:fill="auto"/>
          </w:tcPr>
          <w:p w14:paraId="52FEBECC" w14:textId="77777777" w:rsidR="001F77AF" w:rsidRPr="001F77AF" w:rsidRDefault="00E4276F" w:rsidP="001F77AF">
            <w:pPr>
              <w:spacing w:after="0" w:line="240" w:lineRule="auto"/>
              <w:rPr>
                <w:lang w:val="en-US"/>
              </w:rPr>
            </w:pPr>
            <w:r>
              <w:rPr>
                <w:lang w:val="en-US"/>
              </w:rPr>
              <w:t>History of modern law</w:t>
            </w:r>
          </w:p>
        </w:tc>
        <w:tc>
          <w:tcPr>
            <w:tcW w:w="1843" w:type="dxa"/>
            <w:shd w:val="clear" w:color="auto" w:fill="auto"/>
          </w:tcPr>
          <w:p w14:paraId="11EA88F4" w14:textId="77777777" w:rsidR="001F77AF" w:rsidRPr="001F77AF" w:rsidRDefault="00E4276F" w:rsidP="001F77AF">
            <w:pPr>
              <w:spacing w:after="0" w:line="240" w:lineRule="auto"/>
              <w:jc w:val="center"/>
            </w:pPr>
            <w:r>
              <w:t>12</w:t>
            </w:r>
          </w:p>
        </w:tc>
        <w:tc>
          <w:tcPr>
            <w:tcW w:w="1134" w:type="dxa"/>
            <w:shd w:val="clear" w:color="auto" w:fill="auto"/>
          </w:tcPr>
          <w:p w14:paraId="6D94C13E" w14:textId="77777777" w:rsidR="001F77AF" w:rsidRPr="001F77AF" w:rsidRDefault="00BB01F7" w:rsidP="001F77AF">
            <w:pPr>
              <w:spacing w:after="0" w:line="240" w:lineRule="auto"/>
              <w:jc w:val="center"/>
            </w:pPr>
            <w:r>
              <w:t>1</w:t>
            </w:r>
          </w:p>
        </w:tc>
      </w:tr>
      <w:tr w:rsidR="001F77AF" w:rsidRPr="001F77AF" w14:paraId="4B24E18D" w14:textId="77777777" w:rsidTr="007030D2">
        <w:trPr>
          <w:trHeight w:val="335"/>
        </w:trPr>
        <w:tc>
          <w:tcPr>
            <w:tcW w:w="0" w:type="auto"/>
            <w:vMerge/>
            <w:shd w:val="clear" w:color="auto" w:fill="auto"/>
            <w:vAlign w:val="center"/>
          </w:tcPr>
          <w:p w14:paraId="1C947B99" w14:textId="77777777" w:rsidR="001F77AF" w:rsidRPr="001F77AF" w:rsidRDefault="001F77AF" w:rsidP="001F77AF">
            <w:pPr>
              <w:spacing w:after="0" w:line="240" w:lineRule="auto"/>
              <w:jc w:val="center"/>
              <w:rPr>
                <w:b/>
              </w:rPr>
            </w:pPr>
          </w:p>
        </w:tc>
        <w:tc>
          <w:tcPr>
            <w:tcW w:w="1472" w:type="dxa"/>
            <w:shd w:val="clear" w:color="auto" w:fill="auto"/>
          </w:tcPr>
          <w:p w14:paraId="07566172" w14:textId="77777777" w:rsidR="001F77AF" w:rsidRPr="001F77AF" w:rsidRDefault="00A800A8" w:rsidP="001F77AF">
            <w:pPr>
              <w:spacing w:after="0" w:line="240" w:lineRule="auto"/>
            </w:pPr>
            <w:r>
              <w:t>SECS – P/01</w:t>
            </w:r>
          </w:p>
        </w:tc>
        <w:tc>
          <w:tcPr>
            <w:tcW w:w="3827" w:type="dxa"/>
            <w:shd w:val="clear" w:color="auto" w:fill="auto"/>
          </w:tcPr>
          <w:p w14:paraId="17E5031F" w14:textId="77777777" w:rsidR="001F77AF" w:rsidRPr="00A800A8" w:rsidRDefault="00A800A8" w:rsidP="001F77AF">
            <w:pPr>
              <w:spacing w:after="0" w:line="240" w:lineRule="auto"/>
            </w:pPr>
            <w:r>
              <w:t>Microeconomics</w:t>
            </w:r>
          </w:p>
        </w:tc>
        <w:tc>
          <w:tcPr>
            <w:tcW w:w="1843" w:type="dxa"/>
            <w:shd w:val="clear" w:color="auto" w:fill="auto"/>
          </w:tcPr>
          <w:p w14:paraId="47B57249" w14:textId="77777777" w:rsidR="001F77AF" w:rsidRPr="001F77AF" w:rsidRDefault="00A800A8" w:rsidP="001F77AF">
            <w:pPr>
              <w:spacing w:after="0" w:line="240" w:lineRule="auto"/>
              <w:jc w:val="center"/>
            </w:pPr>
            <w:r>
              <w:t>9</w:t>
            </w:r>
          </w:p>
        </w:tc>
        <w:tc>
          <w:tcPr>
            <w:tcW w:w="1134" w:type="dxa"/>
            <w:shd w:val="clear" w:color="auto" w:fill="auto"/>
          </w:tcPr>
          <w:p w14:paraId="16EE32F0" w14:textId="77777777" w:rsidR="001F77AF" w:rsidRPr="001F77AF" w:rsidRDefault="00A800A8" w:rsidP="001F77AF">
            <w:pPr>
              <w:spacing w:after="0" w:line="240" w:lineRule="auto"/>
              <w:jc w:val="center"/>
            </w:pPr>
            <w:r>
              <w:t>2</w:t>
            </w:r>
          </w:p>
        </w:tc>
      </w:tr>
      <w:tr w:rsidR="001F77AF" w:rsidRPr="001F77AF" w14:paraId="1579076B" w14:textId="77777777" w:rsidTr="007030D2">
        <w:trPr>
          <w:trHeight w:val="335"/>
        </w:trPr>
        <w:tc>
          <w:tcPr>
            <w:tcW w:w="0" w:type="auto"/>
            <w:vMerge/>
            <w:shd w:val="clear" w:color="auto" w:fill="auto"/>
            <w:vAlign w:val="center"/>
          </w:tcPr>
          <w:p w14:paraId="60EDB92F" w14:textId="77777777" w:rsidR="001F77AF" w:rsidRPr="001F77AF" w:rsidRDefault="001F77AF" w:rsidP="001F77AF">
            <w:pPr>
              <w:spacing w:after="0" w:line="240" w:lineRule="auto"/>
              <w:jc w:val="center"/>
              <w:rPr>
                <w:b/>
              </w:rPr>
            </w:pPr>
          </w:p>
        </w:tc>
        <w:tc>
          <w:tcPr>
            <w:tcW w:w="1472" w:type="dxa"/>
            <w:shd w:val="clear" w:color="auto" w:fill="auto"/>
          </w:tcPr>
          <w:p w14:paraId="1AE62D8C" w14:textId="77777777" w:rsidR="001F77AF" w:rsidRPr="001F77AF" w:rsidRDefault="00A800A8" w:rsidP="001F77AF">
            <w:pPr>
              <w:spacing w:after="0" w:line="240" w:lineRule="auto"/>
            </w:pPr>
            <w:r>
              <w:t>SECS – P/07</w:t>
            </w:r>
          </w:p>
        </w:tc>
        <w:tc>
          <w:tcPr>
            <w:tcW w:w="3827" w:type="dxa"/>
            <w:shd w:val="clear" w:color="auto" w:fill="auto"/>
          </w:tcPr>
          <w:p w14:paraId="0B6E15CD" w14:textId="77777777" w:rsidR="001F77AF" w:rsidRPr="00311C2A" w:rsidRDefault="00311C2A" w:rsidP="001F77AF">
            <w:pPr>
              <w:spacing w:after="0" w:line="240" w:lineRule="auto"/>
              <w:rPr>
                <w:szCs w:val="24"/>
              </w:rPr>
            </w:pPr>
            <w:r w:rsidRPr="00311C2A">
              <w:rPr>
                <w:rFonts w:cs="Calibri"/>
                <w:bCs/>
                <w:szCs w:val="24"/>
                <w:lang w:val="en-US"/>
              </w:rPr>
              <w:t>Financial Accounting and Reporting</w:t>
            </w:r>
          </w:p>
        </w:tc>
        <w:tc>
          <w:tcPr>
            <w:tcW w:w="1843" w:type="dxa"/>
            <w:shd w:val="clear" w:color="auto" w:fill="auto"/>
          </w:tcPr>
          <w:p w14:paraId="194706F5" w14:textId="77777777" w:rsidR="001F77AF" w:rsidRPr="001F77AF" w:rsidRDefault="00311C2A" w:rsidP="001F77AF">
            <w:pPr>
              <w:spacing w:after="0" w:line="240" w:lineRule="auto"/>
              <w:jc w:val="center"/>
            </w:pPr>
            <w:r>
              <w:t>9</w:t>
            </w:r>
          </w:p>
        </w:tc>
        <w:tc>
          <w:tcPr>
            <w:tcW w:w="1134" w:type="dxa"/>
            <w:shd w:val="clear" w:color="auto" w:fill="auto"/>
          </w:tcPr>
          <w:p w14:paraId="54E2A24B" w14:textId="77777777" w:rsidR="001F77AF" w:rsidRPr="001F77AF" w:rsidRDefault="00A800A8" w:rsidP="001F77AF">
            <w:pPr>
              <w:spacing w:after="0" w:line="240" w:lineRule="auto"/>
              <w:jc w:val="center"/>
            </w:pPr>
            <w:r>
              <w:t>2</w:t>
            </w:r>
          </w:p>
        </w:tc>
      </w:tr>
      <w:tr w:rsidR="001F77AF" w:rsidRPr="001F77AF" w14:paraId="171A216D" w14:textId="77777777" w:rsidTr="007030D2">
        <w:trPr>
          <w:trHeight w:val="335"/>
        </w:trPr>
        <w:tc>
          <w:tcPr>
            <w:tcW w:w="0" w:type="auto"/>
            <w:vMerge/>
            <w:shd w:val="clear" w:color="auto" w:fill="auto"/>
            <w:vAlign w:val="center"/>
          </w:tcPr>
          <w:p w14:paraId="5F1E4420" w14:textId="77777777" w:rsidR="001F77AF" w:rsidRPr="001F77AF" w:rsidRDefault="001F77AF" w:rsidP="001F77AF">
            <w:pPr>
              <w:spacing w:after="0" w:line="240" w:lineRule="auto"/>
              <w:jc w:val="center"/>
              <w:rPr>
                <w:b/>
              </w:rPr>
            </w:pPr>
          </w:p>
        </w:tc>
        <w:tc>
          <w:tcPr>
            <w:tcW w:w="1472" w:type="dxa"/>
            <w:shd w:val="clear" w:color="auto" w:fill="auto"/>
          </w:tcPr>
          <w:p w14:paraId="27285891" w14:textId="77777777" w:rsidR="001F77AF" w:rsidRPr="001F77AF" w:rsidRDefault="00A800A8" w:rsidP="001F77AF">
            <w:pPr>
              <w:spacing w:after="0" w:line="240" w:lineRule="auto"/>
            </w:pPr>
            <w:r>
              <w:t>IUS/08</w:t>
            </w:r>
          </w:p>
        </w:tc>
        <w:tc>
          <w:tcPr>
            <w:tcW w:w="3827" w:type="dxa"/>
            <w:shd w:val="clear" w:color="auto" w:fill="auto"/>
          </w:tcPr>
          <w:p w14:paraId="51DA7D74" w14:textId="77777777" w:rsidR="001F77AF" w:rsidRPr="001F77AF" w:rsidRDefault="00A800A8" w:rsidP="001F77AF">
            <w:pPr>
              <w:spacing w:after="0" w:line="240" w:lineRule="auto"/>
              <w:rPr>
                <w:lang w:val="en-US"/>
              </w:rPr>
            </w:pPr>
            <w:r>
              <w:rPr>
                <w:lang w:val="en-US"/>
              </w:rPr>
              <w:t>Constitutional law</w:t>
            </w:r>
          </w:p>
        </w:tc>
        <w:tc>
          <w:tcPr>
            <w:tcW w:w="1843" w:type="dxa"/>
            <w:shd w:val="clear" w:color="auto" w:fill="auto"/>
          </w:tcPr>
          <w:p w14:paraId="460BAF9F" w14:textId="77777777" w:rsidR="001F77AF" w:rsidRPr="001F77AF" w:rsidRDefault="00A800A8" w:rsidP="001F77AF">
            <w:pPr>
              <w:spacing w:after="0" w:line="240" w:lineRule="auto"/>
              <w:jc w:val="center"/>
            </w:pPr>
            <w:r>
              <w:t>9</w:t>
            </w:r>
          </w:p>
        </w:tc>
        <w:tc>
          <w:tcPr>
            <w:tcW w:w="1134" w:type="dxa"/>
            <w:shd w:val="clear" w:color="auto" w:fill="auto"/>
          </w:tcPr>
          <w:p w14:paraId="495D307E" w14:textId="77777777" w:rsidR="001F77AF" w:rsidRPr="001F77AF" w:rsidRDefault="00A800A8" w:rsidP="001F77AF">
            <w:pPr>
              <w:spacing w:after="0" w:line="240" w:lineRule="auto"/>
              <w:jc w:val="center"/>
            </w:pPr>
            <w:r>
              <w:t>2</w:t>
            </w:r>
          </w:p>
        </w:tc>
      </w:tr>
      <w:tr w:rsidR="001F77AF" w:rsidRPr="001F77AF" w14:paraId="125BC5B9" w14:textId="77777777" w:rsidTr="007030D2">
        <w:trPr>
          <w:trHeight w:val="335"/>
        </w:trPr>
        <w:tc>
          <w:tcPr>
            <w:tcW w:w="0" w:type="auto"/>
            <w:vMerge/>
            <w:shd w:val="clear" w:color="auto" w:fill="auto"/>
            <w:vAlign w:val="center"/>
          </w:tcPr>
          <w:p w14:paraId="6081094B" w14:textId="77777777" w:rsidR="001F77AF" w:rsidRPr="001F77AF" w:rsidRDefault="001F77AF" w:rsidP="001F77AF">
            <w:pPr>
              <w:spacing w:after="0" w:line="240" w:lineRule="auto"/>
              <w:jc w:val="center"/>
              <w:rPr>
                <w:b/>
              </w:rPr>
            </w:pPr>
          </w:p>
        </w:tc>
        <w:tc>
          <w:tcPr>
            <w:tcW w:w="1472" w:type="dxa"/>
            <w:shd w:val="clear" w:color="auto" w:fill="auto"/>
          </w:tcPr>
          <w:p w14:paraId="514E7303" w14:textId="77777777" w:rsidR="001F77AF" w:rsidRPr="001F77AF" w:rsidRDefault="001F77AF" w:rsidP="001F77AF">
            <w:pPr>
              <w:spacing w:after="0" w:line="240" w:lineRule="auto"/>
            </w:pPr>
          </w:p>
        </w:tc>
        <w:tc>
          <w:tcPr>
            <w:tcW w:w="3827" w:type="dxa"/>
            <w:shd w:val="clear" w:color="auto" w:fill="auto"/>
          </w:tcPr>
          <w:p w14:paraId="499F2217" w14:textId="77777777" w:rsidR="001F77AF" w:rsidRPr="00A800A8" w:rsidRDefault="00A800A8" w:rsidP="001F77AF">
            <w:pPr>
              <w:spacing w:after="0" w:line="240" w:lineRule="auto"/>
              <w:rPr>
                <w:i/>
              </w:rPr>
            </w:pPr>
            <w:r>
              <w:rPr>
                <w:i/>
              </w:rPr>
              <w:t>English</w:t>
            </w:r>
          </w:p>
        </w:tc>
        <w:tc>
          <w:tcPr>
            <w:tcW w:w="1843" w:type="dxa"/>
            <w:shd w:val="clear" w:color="auto" w:fill="auto"/>
          </w:tcPr>
          <w:p w14:paraId="78EBAAB0" w14:textId="77777777" w:rsidR="001F77AF" w:rsidRPr="001F77AF" w:rsidRDefault="00A800A8" w:rsidP="001F77AF">
            <w:pPr>
              <w:spacing w:after="0" w:line="240" w:lineRule="auto"/>
              <w:jc w:val="center"/>
            </w:pPr>
            <w:r>
              <w:t>6</w:t>
            </w:r>
          </w:p>
        </w:tc>
        <w:tc>
          <w:tcPr>
            <w:tcW w:w="1134" w:type="dxa"/>
            <w:shd w:val="clear" w:color="auto" w:fill="auto"/>
          </w:tcPr>
          <w:p w14:paraId="04001615" w14:textId="77777777" w:rsidR="001F77AF" w:rsidRPr="001F77AF" w:rsidRDefault="00B62BD8" w:rsidP="001F77AF">
            <w:pPr>
              <w:spacing w:after="0" w:line="240" w:lineRule="auto"/>
              <w:jc w:val="center"/>
            </w:pPr>
            <w:r>
              <w:t>1,</w:t>
            </w:r>
            <w:r w:rsidR="00A800A8">
              <w:t>2</w:t>
            </w:r>
          </w:p>
        </w:tc>
      </w:tr>
      <w:tr w:rsidR="001F77AF" w:rsidRPr="001F77AF" w14:paraId="0D257177" w14:textId="77777777" w:rsidTr="007030D2">
        <w:trPr>
          <w:trHeight w:val="335"/>
        </w:trPr>
        <w:tc>
          <w:tcPr>
            <w:tcW w:w="0" w:type="auto"/>
            <w:vMerge w:val="restart"/>
            <w:shd w:val="clear" w:color="auto" w:fill="auto"/>
            <w:vAlign w:val="center"/>
          </w:tcPr>
          <w:p w14:paraId="65BD167B" w14:textId="77777777" w:rsidR="001F77AF" w:rsidRPr="001F77AF" w:rsidRDefault="001F77AF" w:rsidP="001F77AF">
            <w:pPr>
              <w:spacing w:after="0" w:line="240" w:lineRule="auto"/>
              <w:jc w:val="center"/>
              <w:rPr>
                <w:b/>
              </w:rPr>
            </w:pPr>
            <w:r w:rsidRPr="001F77AF">
              <w:rPr>
                <w:b/>
              </w:rPr>
              <w:t>II</w:t>
            </w:r>
          </w:p>
          <w:p w14:paraId="22146971" w14:textId="77777777" w:rsidR="001F77AF" w:rsidRPr="001F77AF" w:rsidRDefault="001F77AF" w:rsidP="001F77AF">
            <w:pPr>
              <w:spacing w:after="0" w:line="240" w:lineRule="auto"/>
              <w:jc w:val="center"/>
              <w:rPr>
                <w:b/>
              </w:rPr>
            </w:pPr>
          </w:p>
        </w:tc>
        <w:tc>
          <w:tcPr>
            <w:tcW w:w="1472" w:type="dxa"/>
            <w:shd w:val="clear" w:color="auto" w:fill="auto"/>
          </w:tcPr>
          <w:p w14:paraId="041DD817" w14:textId="77777777" w:rsidR="001F77AF" w:rsidRPr="001F77AF" w:rsidRDefault="00A87841" w:rsidP="001F77AF">
            <w:pPr>
              <w:spacing w:after="0" w:line="240" w:lineRule="auto"/>
            </w:pPr>
            <w:r>
              <w:t>IUS/07</w:t>
            </w:r>
          </w:p>
        </w:tc>
        <w:tc>
          <w:tcPr>
            <w:tcW w:w="3827" w:type="dxa"/>
            <w:shd w:val="clear" w:color="auto" w:fill="auto"/>
          </w:tcPr>
          <w:p w14:paraId="07F79B23" w14:textId="77777777" w:rsidR="001F77AF" w:rsidRPr="001F77AF" w:rsidRDefault="00A87841" w:rsidP="001F77AF">
            <w:pPr>
              <w:spacing w:after="0" w:line="240" w:lineRule="auto"/>
            </w:pPr>
            <w:r>
              <w:t>Labour law</w:t>
            </w:r>
          </w:p>
        </w:tc>
        <w:tc>
          <w:tcPr>
            <w:tcW w:w="1843" w:type="dxa"/>
            <w:shd w:val="clear" w:color="auto" w:fill="auto"/>
          </w:tcPr>
          <w:p w14:paraId="41074AB5" w14:textId="77777777" w:rsidR="001F77AF" w:rsidRPr="001F77AF" w:rsidRDefault="00A87841" w:rsidP="001F77AF">
            <w:pPr>
              <w:spacing w:after="0" w:line="240" w:lineRule="auto"/>
              <w:jc w:val="center"/>
            </w:pPr>
            <w:r>
              <w:t>9</w:t>
            </w:r>
          </w:p>
        </w:tc>
        <w:tc>
          <w:tcPr>
            <w:tcW w:w="1134" w:type="dxa"/>
            <w:shd w:val="clear" w:color="auto" w:fill="auto"/>
          </w:tcPr>
          <w:p w14:paraId="4FC9D60C" w14:textId="77777777" w:rsidR="001F77AF" w:rsidRPr="001F77AF" w:rsidRDefault="00A87841" w:rsidP="001F77AF">
            <w:pPr>
              <w:spacing w:after="0" w:line="240" w:lineRule="auto"/>
              <w:jc w:val="center"/>
            </w:pPr>
            <w:r>
              <w:t>1</w:t>
            </w:r>
          </w:p>
        </w:tc>
      </w:tr>
      <w:tr w:rsidR="001F77AF" w:rsidRPr="001F77AF" w14:paraId="2853BCF9" w14:textId="77777777" w:rsidTr="007030D2">
        <w:trPr>
          <w:trHeight w:val="335"/>
        </w:trPr>
        <w:tc>
          <w:tcPr>
            <w:tcW w:w="0" w:type="auto"/>
            <w:vMerge/>
            <w:shd w:val="clear" w:color="auto" w:fill="auto"/>
            <w:vAlign w:val="center"/>
          </w:tcPr>
          <w:p w14:paraId="707E934E" w14:textId="77777777" w:rsidR="001F77AF" w:rsidRPr="001F77AF" w:rsidRDefault="001F77AF" w:rsidP="001F77AF">
            <w:pPr>
              <w:spacing w:after="0" w:line="240" w:lineRule="auto"/>
              <w:jc w:val="center"/>
              <w:rPr>
                <w:b/>
              </w:rPr>
            </w:pPr>
          </w:p>
        </w:tc>
        <w:tc>
          <w:tcPr>
            <w:tcW w:w="1472" w:type="dxa"/>
            <w:shd w:val="clear" w:color="auto" w:fill="auto"/>
          </w:tcPr>
          <w:p w14:paraId="42E61690" w14:textId="77777777" w:rsidR="001F77AF" w:rsidRPr="001F77AF" w:rsidRDefault="00A87841" w:rsidP="001F77AF">
            <w:pPr>
              <w:spacing w:after="0" w:line="240" w:lineRule="auto"/>
            </w:pPr>
            <w:r>
              <w:t>SECS – P/08</w:t>
            </w:r>
          </w:p>
        </w:tc>
        <w:tc>
          <w:tcPr>
            <w:tcW w:w="3827" w:type="dxa"/>
            <w:shd w:val="clear" w:color="auto" w:fill="auto"/>
          </w:tcPr>
          <w:p w14:paraId="0FFC7CA4" w14:textId="77777777" w:rsidR="001F77AF" w:rsidRPr="001F77AF" w:rsidRDefault="006F78F0" w:rsidP="001F77AF">
            <w:pPr>
              <w:spacing w:after="0" w:line="240" w:lineRule="auto"/>
            </w:pPr>
            <w:r>
              <w:t>Economics and business management</w:t>
            </w:r>
          </w:p>
        </w:tc>
        <w:tc>
          <w:tcPr>
            <w:tcW w:w="1843" w:type="dxa"/>
            <w:shd w:val="clear" w:color="auto" w:fill="auto"/>
          </w:tcPr>
          <w:p w14:paraId="64464963" w14:textId="77777777" w:rsidR="001F77AF" w:rsidRPr="001F77AF" w:rsidRDefault="007B6ADE" w:rsidP="001F77AF">
            <w:pPr>
              <w:spacing w:after="0" w:line="240" w:lineRule="auto"/>
              <w:jc w:val="center"/>
            </w:pPr>
            <w:r>
              <w:t>9</w:t>
            </w:r>
          </w:p>
        </w:tc>
        <w:tc>
          <w:tcPr>
            <w:tcW w:w="1134" w:type="dxa"/>
            <w:shd w:val="clear" w:color="auto" w:fill="auto"/>
          </w:tcPr>
          <w:p w14:paraId="777A4270" w14:textId="77777777" w:rsidR="001F77AF" w:rsidRPr="001F77AF" w:rsidRDefault="007B6ADE" w:rsidP="001F77AF">
            <w:pPr>
              <w:spacing w:after="0" w:line="240" w:lineRule="auto"/>
              <w:jc w:val="center"/>
            </w:pPr>
            <w:r>
              <w:t>1</w:t>
            </w:r>
          </w:p>
        </w:tc>
      </w:tr>
      <w:tr w:rsidR="001F77AF" w:rsidRPr="001F77AF" w14:paraId="1F670450" w14:textId="77777777" w:rsidTr="007030D2">
        <w:trPr>
          <w:trHeight w:val="335"/>
        </w:trPr>
        <w:tc>
          <w:tcPr>
            <w:tcW w:w="0" w:type="auto"/>
            <w:vMerge/>
            <w:shd w:val="clear" w:color="auto" w:fill="auto"/>
            <w:vAlign w:val="center"/>
          </w:tcPr>
          <w:p w14:paraId="2F8560B8" w14:textId="77777777" w:rsidR="001F77AF" w:rsidRPr="001F77AF" w:rsidRDefault="001F77AF" w:rsidP="001F77AF">
            <w:pPr>
              <w:spacing w:after="0" w:line="240" w:lineRule="auto"/>
              <w:jc w:val="center"/>
              <w:rPr>
                <w:b/>
              </w:rPr>
            </w:pPr>
          </w:p>
        </w:tc>
        <w:tc>
          <w:tcPr>
            <w:tcW w:w="1472" w:type="dxa"/>
            <w:shd w:val="clear" w:color="auto" w:fill="auto"/>
          </w:tcPr>
          <w:p w14:paraId="2ADC3887" w14:textId="77777777" w:rsidR="001F77AF" w:rsidRPr="001F77AF" w:rsidRDefault="00516CDD" w:rsidP="001F77AF">
            <w:pPr>
              <w:spacing w:after="0" w:line="240" w:lineRule="auto"/>
            </w:pPr>
            <w:r>
              <w:t>SECS – P/01</w:t>
            </w:r>
          </w:p>
        </w:tc>
        <w:tc>
          <w:tcPr>
            <w:tcW w:w="3827" w:type="dxa"/>
            <w:shd w:val="clear" w:color="auto" w:fill="auto"/>
          </w:tcPr>
          <w:p w14:paraId="5D716A09" w14:textId="77777777" w:rsidR="001F77AF" w:rsidRPr="001F77AF" w:rsidRDefault="00516CDD" w:rsidP="001F77AF">
            <w:pPr>
              <w:spacing w:after="0" w:line="240" w:lineRule="auto"/>
              <w:rPr>
                <w:lang w:val="en-US"/>
              </w:rPr>
            </w:pPr>
            <w:r>
              <w:rPr>
                <w:lang w:val="en-US"/>
              </w:rPr>
              <w:t>Macroeconomics</w:t>
            </w:r>
          </w:p>
        </w:tc>
        <w:tc>
          <w:tcPr>
            <w:tcW w:w="1843" w:type="dxa"/>
            <w:shd w:val="clear" w:color="auto" w:fill="auto"/>
          </w:tcPr>
          <w:p w14:paraId="62FDB0B0" w14:textId="77777777" w:rsidR="001F77AF" w:rsidRPr="001F77AF" w:rsidRDefault="00516CDD" w:rsidP="001F77AF">
            <w:pPr>
              <w:spacing w:after="0" w:line="240" w:lineRule="auto"/>
              <w:jc w:val="center"/>
            </w:pPr>
            <w:r>
              <w:t>9</w:t>
            </w:r>
          </w:p>
        </w:tc>
        <w:tc>
          <w:tcPr>
            <w:tcW w:w="1134" w:type="dxa"/>
            <w:shd w:val="clear" w:color="auto" w:fill="auto"/>
          </w:tcPr>
          <w:p w14:paraId="39702C7A" w14:textId="77777777" w:rsidR="001F77AF" w:rsidRPr="001F77AF" w:rsidRDefault="00516CDD" w:rsidP="001F77AF">
            <w:pPr>
              <w:spacing w:after="0" w:line="240" w:lineRule="auto"/>
              <w:jc w:val="center"/>
            </w:pPr>
            <w:r>
              <w:t>1</w:t>
            </w:r>
          </w:p>
        </w:tc>
      </w:tr>
      <w:tr w:rsidR="001F77AF" w:rsidRPr="001F77AF" w14:paraId="7DBC54F5" w14:textId="77777777" w:rsidTr="007030D2">
        <w:trPr>
          <w:trHeight w:val="335"/>
        </w:trPr>
        <w:tc>
          <w:tcPr>
            <w:tcW w:w="0" w:type="auto"/>
            <w:vMerge/>
            <w:shd w:val="clear" w:color="auto" w:fill="auto"/>
            <w:vAlign w:val="center"/>
          </w:tcPr>
          <w:p w14:paraId="4E1D292F" w14:textId="77777777" w:rsidR="001F77AF" w:rsidRPr="001F77AF" w:rsidRDefault="001F77AF" w:rsidP="001F77AF">
            <w:pPr>
              <w:spacing w:after="0" w:line="240" w:lineRule="auto"/>
              <w:jc w:val="center"/>
              <w:rPr>
                <w:b/>
              </w:rPr>
            </w:pPr>
          </w:p>
        </w:tc>
        <w:tc>
          <w:tcPr>
            <w:tcW w:w="1472" w:type="dxa"/>
            <w:shd w:val="clear" w:color="auto" w:fill="auto"/>
          </w:tcPr>
          <w:p w14:paraId="4FC1CBC9" w14:textId="77777777" w:rsidR="001F77AF" w:rsidRPr="001F77AF" w:rsidRDefault="004E20D2" w:rsidP="001F77AF">
            <w:pPr>
              <w:spacing w:after="0" w:line="240" w:lineRule="auto"/>
            </w:pPr>
            <w:r>
              <w:t>IUS/12</w:t>
            </w:r>
          </w:p>
        </w:tc>
        <w:tc>
          <w:tcPr>
            <w:tcW w:w="3827" w:type="dxa"/>
            <w:shd w:val="clear" w:color="auto" w:fill="auto"/>
          </w:tcPr>
          <w:p w14:paraId="58B3C472" w14:textId="77777777" w:rsidR="001F77AF" w:rsidRPr="001F77AF" w:rsidRDefault="004E20D2" w:rsidP="001F77AF">
            <w:pPr>
              <w:spacing w:after="0" w:line="240" w:lineRule="auto"/>
            </w:pPr>
            <w:r>
              <w:t>Tax law</w:t>
            </w:r>
          </w:p>
        </w:tc>
        <w:tc>
          <w:tcPr>
            <w:tcW w:w="1843" w:type="dxa"/>
            <w:shd w:val="clear" w:color="auto" w:fill="auto"/>
          </w:tcPr>
          <w:p w14:paraId="03842EDF" w14:textId="77777777" w:rsidR="001F77AF" w:rsidRPr="001F77AF" w:rsidRDefault="004E20D2" w:rsidP="001F77AF">
            <w:pPr>
              <w:spacing w:after="0" w:line="240" w:lineRule="auto"/>
              <w:jc w:val="center"/>
            </w:pPr>
            <w:r>
              <w:t>9</w:t>
            </w:r>
          </w:p>
        </w:tc>
        <w:tc>
          <w:tcPr>
            <w:tcW w:w="1134" w:type="dxa"/>
            <w:shd w:val="clear" w:color="auto" w:fill="auto"/>
          </w:tcPr>
          <w:p w14:paraId="0106D23E" w14:textId="77777777" w:rsidR="001F77AF" w:rsidRPr="001F77AF" w:rsidRDefault="006B0B22" w:rsidP="001F77AF">
            <w:pPr>
              <w:spacing w:after="0" w:line="240" w:lineRule="auto"/>
              <w:jc w:val="center"/>
            </w:pPr>
            <w:r>
              <w:t>2</w:t>
            </w:r>
          </w:p>
        </w:tc>
      </w:tr>
      <w:tr w:rsidR="001F77AF" w:rsidRPr="001F77AF" w14:paraId="06213109" w14:textId="77777777" w:rsidTr="007030D2">
        <w:trPr>
          <w:trHeight w:val="335"/>
        </w:trPr>
        <w:tc>
          <w:tcPr>
            <w:tcW w:w="0" w:type="auto"/>
            <w:vMerge/>
            <w:shd w:val="clear" w:color="auto" w:fill="auto"/>
            <w:vAlign w:val="center"/>
          </w:tcPr>
          <w:p w14:paraId="3D14434D" w14:textId="77777777" w:rsidR="001F77AF" w:rsidRPr="001F77AF" w:rsidRDefault="001F77AF" w:rsidP="001F77AF">
            <w:pPr>
              <w:spacing w:after="0" w:line="240" w:lineRule="auto"/>
              <w:jc w:val="center"/>
              <w:rPr>
                <w:b/>
              </w:rPr>
            </w:pPr>
          </w:p>
        </w:tc>
        <w:tc>
          <w:tcPr>
            <w:tcW w:w="1472" w:type="dxa"/>
            <w:shd w:val="clear" w:color="auto" w:fill="auto"/>
          </w:tcPr>
          <w:p w14:paraId="4D66AF92" w14:textId="77777777" w:rsidR="001F77AF" w:rsidRPr="001F77AF" w:rsidRDefault="00D608A9" w:rsidP="001F77AF">
            <w:pPr>
              <w:spacing w:after="0" w:line="240" w:lineRule="auto"/>
            </w:pPr>
            <w:r>
              <w:t>IUS/20</w:t>
            </w:r>
          </w:p>
        </w:tc>
        <w:tc>
          <w:tcPr>
            <w:tcW w:w="3827" w:type="dxa"/>
            <w:shd w:val="clear" w:color="auto" w:fill="auto"/>
          </w:tcPr>
          <w:p w14:paraId="776A62A1" w14:textId="77777777" w:rsidR="001F77AF" w:rsidRPr="00D608A9" w:rsidRDefault="00D608A9" w:rsidP="001F77AF">
            <w:pPr>
              <w:spacing w:after="0" w:line="240" w:lineRule="auto"/>
              <w:rPr>
                <w:lang w:val="en-US"/>
              </w:rPr>
            </w:pPr>
            <w:r w:rsidRPr="00D608A9">
              <w:rPr>
                <w:lang w:val="en-US"/>
              </w:rPr>
              <w:t>Theory of legal interpretation and fundamental rights</w:t>
            </w:r>
          </w:p>
        </w:tc>
        <w:tc>
          <w:tcPr>
            <w:tcW w:w="1843" w:type="dxa"/>
            <w:shd w:val="clear" w:color="auto" w:fill="auto"/>
          </w:tcPr>
          <w:p w14:paraId="4756BE96" w14:textId="77777777" w:rsidR="001F77AF" w:rsidRPr="00D608A9" w:rsidRDefault="00D608A9" w:rsidP="001F77AF">
            <w:pPr>
              <w:spacing w:after="0" w:line="240" w:lineRule="auto"/>
              <w:jc w:val="center"/>
              <w:rPr>
                <w:lang w:val="en-US"/>
              </w:rPr>
            </w:pPr>
            <w:r>
              <w:rPr>
                <w:lang w:val="en-US"/>
              </w:rPr>
              <w:t>9</w:t>
            </w:r>
          </w:p>
        </w:tc>
        <w:tc>
          <w:tcPr>
            <w:tcW w:w="1134" w:type="dxa"/>
            <w:shd w:val="clear" w:color="auto" w:fill="auto"/>
          </w:tcPr>
          <w:p w14:paraId="65DA6352" w14:textId="77777777" w:rsidR="001F77AF" w:rsidRPr="001F77AF" w:rsidRDefault="006B0B22" w:rsidP="001F77AF">
            <w:pPr>
              <w:spacing w:after="0" w:line="240" w:lineRule="auto"/>
              <w:jc w:val="center"/>
            </w:pPr>
            <w:r>
              <w:t>2</w:t>
            </w:r>
          </w:p>
        </w:tc>
      </w:tr>
      <w:tr w:rsidR="001F77AF" w:rsidRPr="001F77AF" w14:paraId="0D92E03B" w14:textId="77777777" w:rsidTr="007030D2">
        <w:trPr>
          <w:trHeight w:val="335"/>
        </w:trPr>
        <w:tc>
          <w:tcPr>
            <w:tcW w:w="0" w:type="auto"/>
            <w:vMerge/>
            <w:shd w:val="clear" w:color="auto" w:fill="auto"/>
            <w:vAlign w:val="center"/>
          </w:tcPr>
          <w:p w14:paraId="4262DD7E" w14:textId="77777777" w:rsidR="001F77AF" w:rsidRPr="001F77AF" w:rsidRDefault="001F77AF" w:rsidP="001F77AF">
            <w:pPr>
              <w:spacing w:after="0" w:line="240" w:lineRule="auto"/>
              <w:jc w:val="center"/>
              <w:rPr>
                <w:b/>
              </w:rPr>
            </w:pPr>
          </w:p>
        </w:tc>
        <w:tc>
          <w:tcPr>
            <w:tcW w:w="1472" w:type="dxa"/>
            <w:shd w:val="clear" w:color="auto" w:fill="auto"/>
          </w:tcPr>
          <w:p w14:paraId="65D7FF97" w14:textId="77777777" w:rsidR="001F77AF" w:rsidRPr="001F77AF" w:rsidRDefault="00211A6D" w:rsidP="001F77AF">
            <w:pPr>
              <w:spacing w:after="0" w:line="240" w:lineRule="auto"/>
            </w:pPr>
            <w:r>
              <w:t>IUS/04</w:t>
            </w:r>
          </w:p>
        </w:tc>
        <w:tc>
          <w:tcPr>
            <w:tcW w:w="3827" w:type="dxa"/>
            <w:shd w:val="clear" w:color="auto" w:fill="auto"/>
          </w:tcPr>
          <w:p w14:paraId="2A753560" w14:textId="77777777" w:rsidR="001F77AF" w:rsidRPr="001F77AF" w:rsidRDefault="0062548C" w:rsidP="001F77AF">
            <w:pPr>
              <w:spacing w:after="0" w:line="240" w:lineRule="auto"/>
              <w:rPr>
                <w:lang w:val="en-US"/>
              </w:rPr>
            </w:pPr>
            <w:r>
              <w:rPr>
                <w:lang w:val="en-US"/>
              </w:rPr>
              <w:t>Commercial law</w:t>
            </w:r>
          </w:p>
        </w:tc>
        <w:tc>
          <w:tcPr>
            <w:tcW w:w="1843" w:type="dxa"/>
            <w:shd w:val="clear" w:color="auto" w:fill="auto"/>
          </w:tcPr>
          <w:p w14:paraId="6D8D5E77" w14:textId="77777777" w:rsidR="001F77AF" w:rsidRPr="001F77AF" w:rsidRDefault="00211A6D" w:rsidP="001F77AF">
            <w:pPr>
              <w:spacing w:after="0" w:line="240" w:lineRule="auto"/>
              <w:jc w:val="center"/>
            </w:pPr>
            <w:r>
              <w:t>9</w:t>
            </w:r>
          </w:p>
        </w:tc>
        <w:tc>
          <w:tcPr>
            <w:tcW w:w="1134" w:type="dxa"/>
            <w:shd w:val="clear" w:color="auto" w:fill="auto"/>
          </w:tcPr>
          <w:p w14:paraId="636DFD14" w14:textId="77777777" w:rsidR="001F77AF" w:rsidRPr="001F77AF" w:rsidRDefault="006B0B22" w:rsidP="001F77AF">
            <w:pPr>
              <w:spacing w:after="0" w:line="240" w:lineRule="auto"/>
              <w:jc w:val="center"/>
            </w:pPr>
            <w:r>
              <w:t>2</w:t>
            </w:r>
          </w:p>
        </w:tc>
      </w:tr>
      <w:tr w:rsidR="001F77AF" w:rsidRPr="001F77AF" w14:paraId="5F7AAAFA" w14:textId="77777777" w:rsidTr="007030D2">
        <w:trPr>
          <w:trHeight w:val="335"/>
        </w:trPr>
        <w:tc>
          <w:tcPr>
            <w:tcW w:w="0" w:type="auto"/>
            <w:vMerge/>
            <w:shd w:val="clear" w:color="auto" w:fill="auto"/>
            <w:vAlign w:val="center"/>
          </w:tcPr>
          <w:p w14:paraId="56B0E37E" w14:textId="77777777" w:rsidR="001F77AF" w:rsidRPr="001F77AF" w:rsidRDefault="001F77AF" w:rsidP="001F77AF">
            <w:pPr>
              <w:spacing w:after="0" w:line="240" w:lineRule="auto"/>
              <w:jc w:val="center"/>
              <w:rPr>
                <w:b/>
              </w:rPr>
            </w:pPr>
          </w:p>
        </w:tc>
        <w:tc>
          <w:tcPr>
            <w:tcW w:w="1472" w:type="dxa"/>
            <w:shd w:val="clear" w:color="auto" w:fill="auto"/>
          </w:tcPr>
          <w:p w14:paraId="5B142B1E" w14:textId="77777777" w:rsidR="001F77AF" w:rsidRPr="001F77AF" w:rsidRDefault="00211A6D" w:rsidP="001F77AF">
            <w:pPr>
              <w:spacing w:after="0" w:line="240" w:lineRule="auto"/>
            </w:pPr>
            <w:r>
              <w:t>IUS/05</w:t>
            </w:r>
          </w:p>
        </w:tc>
        <w:tc>
          <w:tcPr>
            <w:tcW w:w="3827" w:type="dxa"/>
            <w:shd w:val="clear" w:color="auto" w:fill="auto"/>
          </w:tcPr>
          <w:p w14:paraId="2FC70FA4" w14:textId="77777777" w:rsidR="001F77AF" w:rsidRPr="001F77AF" w:rsidRDefault="003A731D" w:rsidP="001F77AF">
            <w:pPr>
              <w:spacing w:after="0" w:line="240" w:lineRule="auto"/>
            </w:pPr>
            <w:r>
              <w:t>Law on economics</w:t>
            </w:r>
          </w:p>
        </w:tc>
        <w:tc>
          <w:tcPr>
            <w:tcW w:w="1843" w:type="dxa"/>
            <w:shd w:val="clear" w:color="auto" w:fill="auto"/>
          </w:tcPr>
          <w:p w14:paraId="02AFD615" w14:textId="77777777" w:rsidR="001F77AF" w:rsidRPr="001F77AF" w:rsidRDefault="00211A6D" w:rsidP="001F77AF">
            <w:pPr>
              <w:spacing w:after="0" w:line="240" w:lineRule="auto"/>
              <w:jc w:val="center"/>
            </w:pPr>
            <w:r>
              <w:t>9</w:t>
            </w:r>
          </w:p>
        </w:tc>
        <w:tc>
          <w:tcPr>
            <w:tcW w:w="1134" w:type="dxa"/>
            <w:shd w:val="clear" w:color="auto" w:fill="auto"/>
          </w:tcPr>
          <w:p w14:paraId="2EB48C64" w14:textId="77777777" w:rsidR="001F77AF" w:rsidRPr="001F77AF" w:rsidRDefault="00211A6D" w:rsidP="001F77AF">
            <w:pPr>
              <w:spacing w:after="0" w:line="240" w:lineRule="auto"/>
              <w:jc w:val="center"/>
            </w:pPr>
            <w:r>
              <w:t>2</w:t>
            </w:r>
          </w:p>
        </w:tc>
      </w:tr>
      <w:tr w:rsidR="001F77AF" w:rsidRPr="001F77AF" w14:paraId="550A7A84" w14:textId="77777777" w:rsidTr="007030D2">
        <w:trPr>
          <w:trHeight w:val="340"/>
        </w:trPr>
        <w:tc>
          <w:tcPr>
            <w:tcW w:w="0" w:type="auto"/>
            <w:vMerge w:val="restart"/>
            <w:shd w:val="clear" w:color="auto" w:fill="auto"/>
            <w:vAlign w:val="center"/>
          </w:tcPr>
          <w:p w14:paraId="7FFE10B5" w14:textId="77777777" w:rsidR="001F77AF" w:rsidRPr="001F77AF" w:rsidRDefault="001F77AF" w:rsidP="001F77AF">
            <w:pPr>
              <w:spacing w:after="0" w:line="240" w:lineRule="auto"/>
              <w:jc w:val="center"/>
              <w:rPr>
                <w:b/>
              </w:rPr>
            </w:pPr>
            <w:r w:rsidRPr="001F77AF">
              <w:rPr>
                <w:b/>
              </w:rPr>
              <w:t>III</w:t>
            </w:r>
          </w:p>
          <w:p w14:paraId="50D3F26E" w14:textId="77777777" w:rsidR="001F77AF" w:rsidRPr="001F77AF" w:rsidRDefault="001F77AF" w:rsidP="001F77AF">
            <w:pPr>
              <w:spacing w:after="0" w:line="240" w:lineRule="auto"/>
              <w:jc w:val="center"/>
              <w:rPr>
                <w:b/>
              </w:rPr>
            </w:pPr>
          </w:p>
        </w:tc>
        <w:tc>
          <w:tcPr>
            <w:tcW w:w="1472" w:type="dxa"/>
            <w:shd w:val="clear" w:color="auto" w:fill="auto"/>
          </w:tcPr>
          <w:p w14:paraId="6E083768" w14:textId="77777777" w:rsidR="001F77AF" w:rsidRPr="001F77AF" w:rsidRDefault="00C34D3E" w:rsidP="001F77AF">
            <w:pPr>
              <w:spacing w:after="0" w:line="240" w:lineRule="auto"/>
            </w:pPr>
            <w:r>
              <w:t>IUS/10</w:t>
            </w:r>
          </w:p>
        </w:tc>
        <w:tc>
          <w:tcPr>
            <w:tcW w:w="3827" w:type="dxa"/>
            <w:shd w:val="clear" w:color="auto" w:fill="auto"/>
          </w:tcPr>
          <w:p w14:paraId="4C427BA1" w14:textId="77777777" w:rsidR="001F77AF" w:rsidRPr="001F77AF" w:rsidRDefault="00C34D3E" w:rsidP="001F77AF">
            <w:pPr>
              <w:spacing w:after="0" w:line="240" w:lineRule="auto"/>
            </w:pPr>
            <w:r>
              <w:t>Administrative law</w:t>
            </w:r>
          </w:p>
        </w:tc>
        <w:tc>
          <w:tcPr>
            <w:tcW w:w="1843" w:type="dxa"/>
            <w:shd w:val="clear" w:color="auto" w:fill="auto"/>
          </w:tcPr>
          <w:p w14:paraId="2D8DAA3A" w14:textId="77777777" w:rsidR="001F77AF" w:rsidRPr="001F77AF" w:rsidRDefault="00C34D3E" w:rsidP="001F77AF">
            <w:pPr>
              <w:spacing w:after="0" w:line="240" w:lineRule="auto"/>
              <w:jc w:val="center"/>
            </w:pPr>
            <w:r>
              <w:t>9</w:t>
            </w:r>
          </w:p>
        </w:tc>
        <w:tc>
          <w:tcPr>
            <w:tcW w:w="1134" w:type="dxa"/>
            <w:shd w:val="clear" w:color="auto" w:fill="auto"/>
          </w:tcPr>
          <w:p w14:paraId="2EC84BA3" w14:textId="77777777" w:rsidR="001F77AF" w:rsidRPr="001F77AF" w:rsidRDefault="00C34D3E" w:rsidP="001F77AF">
            <w:pPr>
              <w:spacing w:after="0" w:line="240" w:lineRule="auto"/>
              <w:jc w:val="center"/>
            </w:pPr>
            <w:r>
              <w:t>1</w:t>
            </w:r>
          </w:p>
        </w:tc>
      </w:tr>
      <w:tr w:rsidR="001F77AF" w:rsidRPr="001F77AF" w14:paraId="498FE7D3" w14:textId="77777777" w:rsidTr="007030D2">
        <w:trPr>
          <w:trHeight w:val="335"/>
        </w:trPr>
        <w:tc>
          <w:tcPr>
            <w:tcW w:w="0" w:type="auto"/>
            <w:vMerge/>
            <w:shd w:val="clear" w:color="auto" w:fill="auto"/>
          </w:tcPr>
          <w:p w14:paraId="0E0AECAD" w14:textId="77777777" w:rsidR="001F77AF" w:rsidRPr="001F77AF" w:rsidRDefault="001F77AF" w:rsidP="001F77AF">
            <w:pPr>
              <w:spacing w:after="0" w:line="240" w:lineRule="auto"/>
            </w:pPr>
          </w:p>
        </w:tc>
        <w:tc>
          <w:tcPr>
            <w:tcW w:w="1472" w:type="dxa"/>
            <w:shd w:val="clear" w:color="auto" w:fill="auto"/>
          </w:tcPr>
          <w:p w14:paraId="542670B4" w14:textId="77777777" w:rsidR="001F77AF" w:rsidRPr="001F77AF" w:rsidRDefault="00C34D3E" w:rsidP="001F77AF">
            <w:pPr>
              <w:spacing w:after="0" w:line="240" w:lineRule="auto"/>
            </w:pPr>
            <w:r>
              <w:t>IUS/05</w:t>
            </w:r>
          </w:p>
        </w:tc>
        <w:tc>
          <w:tcPr>
            <w:tcW w:w="3827" w:type="dxa"/>
            <w:shd w:val="clear" w:color="auto" w:fill="auto"/>
          </w:tcPr>
          <w:p w14:paraId="61BE8AA5" w14:textId="77777777" w:rsidR="001F77AF" w:rsidRPr="001F77AF" w:rsidRDefault="005C4D73" w:rsidP="001F77AF">
            <w:pPr>
              <w:spacing w:after="0" w:line="240" w:lineRule="auto"/>
            </w:pPr>
            <w:r>
              <w:t>Financial Institutions law</w:t>
            </w:r>
          </w:p>
        </w:tc>
        <w:tc>
          <w:tcPr>
            <w:tcW w:w="1843" w:type="dxa"/>
            <w:shd w:val="clear" w:color="auto" w:fill="auto"/>
          </w:tcPr>
          <w:p w14:paraId="65D9D34D" w14:textId="77777777" w:rsidR="001F77AF" w:rsidRPr="001F77AF" w:rsidRDefault="005C4D73" w:rsidP="001F77AF">
            <w:pPr>
              <w:spacing w:after="0" w:line="240" w:lineRule="auto"/>
              <w:jc w:val="center"/>
            </w:pPr>
            <w:r>
              <w:t>6</w:t>
            </w:r>
          </w:p>
        </w:tc>
        <w:tc>
          <w:tcPr>
            <w:tcW w:w="1134" w:type="dxa"/>
            <w:shd w:val="clear" w:color="auto" w:fill="auto"/>
          </w:tcPr>
          <w:p w14:paraId="708C185F" w14:textId="77777777" w:rsidR="001F77AF" w:rsidRPr="001F77AF" w:rsidRDefault="00C34D3E" w:rsidP="001F77AF">
            <w:pPr>
              <w:spacing w:after="0" w:line="240" w:lineRule="auto"/>
              <w:jc w:val="center"/>
            </w:pPr>
            <w:r>
              <w:t>1</w:t>
            </w:r>
          </w:p>
        </w:tc>
      </w:tr>
      <w:tr w:rsidR="001F77AF" w:rsidRPr="001F77AF" w14:paraId="4D853059" w14:textId="77777777" w:rsidTr="007030D2">
        <w:trPr>
          <w:trHeight w:val="335"/>
        </w:trPr>
        <w:tc>
          <w:tcPr>
            <w:tcW w:w="0" w:type="auto"/>
            <w:vMerge/>
            <w:shd w:val="clear" w:color="auto" w:fill="auto"/>
          </w:tcPr>
          <w:p w14:paraId="30BD7879" w14:textId="77777777" w:rsidR="001F77AF" w:rsidRPr="001F77AF" w:rsidRDefault="001F77AF" w:rsidP="001F77AF"/>
        </w:tc>
        <w:tc>
          <w:tcPr>
            <w:tcW w:w="1472" w:type="dxa"/>
            <w:shd w:val="clear" w:color="auto" w:fill="auto"/>
          </w:tcPr>
          <w:p w14:paraId="6FC3863B" w14:textId="77777777" w:rsidR="001F77AF" w:rsidRPr="001F77AF" w:rsidRDefault="00C34D3E" w:rsidP="001F77AF">
            <w:pPr>
              <w:spacing w:after="0" w:line="240" w:lineRule="auto"/>
            </w:pPr>
            <w:r>
              <w:t>IUS/07</w:t>
            </w:r>
          </w:p>
        </w:tc>
        <w:tc>
          <w:tcPr>
            <w:tcW w:w="3827" w:type="dxa"/>
            <w:shd w:val="clear" w:color="auto" w:fill="auto"/>
          </w:tcPr>
          <w:p w14:paraId="3B018231" w14:textId="77777777" w:rsidR="001F77AF" w:rsidRPr="001F77AF" w:rsidRDefault="002E7EEE" w:rsidP="001F77AF">
            <w:pPr>
              <w:spacing w:after="0" w:line="240" w:lineRule="auto"/>
            </w:pPr>
            <w:r>
              <w:t>Trade Union law</w:t>
            </w:r>
          </w:p>
        </w:tc>
        <w:tc>
          <w:tcPr>
            <w:tcW w:w="1843" w:type="dxa"/>
            <w:shd w:val="clear" w:color="auto" w:fill="auto"/>
          </w:tcPr>
          <w:p w14:paraId="43EC55E9" w14:textId="77777777" w:rsidR="001F77AF" w:rsidRPr="001F77AF" w:rsidRDefault="00A81ABC" w:rsidP="001F77AF">
            <w:pPr>
              <w:spacing w:after="0" w:line="240" w:lineRule="auto"/>
              <w:jc w:val="center"/>
            </w:pPr>
            <w:r>
              <w:t>6</w:t>
            </w:r>
          </w:p>
        </w:tc>
        <w:tc>
          <w:tcPr>
            <w:tcW w:w="1134" w:type="dxa"/>
            <w:shd w:val="clear" w:color="auto" w:fill="auto"/>
          </w:tcPr>
          <w:p w14:paraId="5CA8A9C1" w14:textId="77777777" w:rsidR="001F77AF" w:rsidRPr="001F77AF" w:rsidRDefault="00C34D3E" w:rsidP="001F77AF">
            <w:pPr>
              <w:spacing w:after="0" w:line="240" w:lineRule="auto"/>
              <w:jc w:val="center"/>
            </w:pPr>
            <w:r>
              <w:t>1</w:t>
            </w:r>
          </w:p>
        </w:tc>
      </w:tr>
      <w:tr w:rsidR="001F77AF" w:rsidRPr="001F77AF" w14:paraId="4F548532" w14:textId="77777777" w:rsidTr="007030D2">
        <w:trPr>
          <w:trHeight w:val="335"/>
        </w:trPr>
        <w:tc>
          <w:tcPr>
            <w:tcW w:w="0" w:type="auto"/>
            <w:vMerge/>
            <w:shd w:val="clear" w:color="auto" w:fill="auto"/>
          </w:tcPr>
          <w:p w14:paraId="099C9B01" w14:textId="77777777" w:rsidR="001F77AF" w:rsidRPr="001F77AF" w:rsidRDefault="001F77AF" w:rsidP="001F77AF"/>
        </w:tc>
        <w:tc>
          <w:tcPr>
            <w:tcW w:w="1472" w:type="dxa"/>
            <w:shd w:val="clear" w:color="auto" w:fill="auto"/>
          </w:tcPr>
          <w:p w14:paraId="57F33294" w14:textId="77777777" w:rsidR="001F77AF" w:rsidRPr="001F77AF" w:rsidRDefault="006F323C" w:rsidP="001F77AF">
            <w:pPr>
              <w:spacing w:after="0" w:line="240" w:lineRule="auto"/>
            </w:pPr>
            <w:r>
              <w:t>IUS/05</w:t>
            </w:r>
          </w:p>
        </w:tc>
        <w:tc>
          <w:tcPr>
            <w:tcW w:w="3827" w:type="dxa"/>
            <w:shd w:val="clear" w:color="auto" w:fill="auto"/>
          </w:tcPr>
          <w:p w14:paraId="27E840F7" w14:textId="77777777" w:rsidR="001F77AF" w:rsidRPr="001F77AF" w:rsidRDefault="006F323C" w:rsidP="001F77AF">
            <w:pPr>
              <w:spacing w:after="0" w:line="240" w:lineRule="auto"/>
              <w:rPr>
                <w:lang w:val="en-US"/>
              </w:rPr>
            </w:pPr>
            <w:r>
              <w:rPr>
                <w:lang w:val="en-US"/>
              </w:rPr>
              <w:t>Competition law</w:t>
            </w:r>
          </w:p>
        </w:tc>
        <w:tc>
          <w:tcPr>
            <w:tcW w:w="1843" w:type="dxa"/>
            <w:shd w:val="clear" w:color="auto" w:fill="auto"/>
          </w:tcPr>
          <w:p w14:paraId="14111E79" w14:textId="77777777" w:rsidR="001F77AF" w:rsidRPr="001F77AF" w:rsidRDefault="006F323C" w:rsidP="001F77AF">
            <w:pPr>
              <w:spacing w:after="0" w:line="240" w:lineRule="auto"/>
              <w:jc w:val="center"/>
            </w:pPr>
            <w:r>
              <w:t>6</w:t>
            </w:r>
          </w:p>
        </w:tc>
        <w:tc>
          <w:tcPr>
            <w:tcW w:w="1134" w:type="dxa"/>
            <w:shd w:val="clear" w:color="auto" w:fill="auto"/>
          </w:tcPr>
          <w:p w14:paraId="6FCABA28" w14:textId="77777777" w:rsidR="001F77AF" w:rsidRPr="001F77AF" w:rsidRDefault="00B40954" w:rsidP="001F77AF">
            <w:pPr>
              <w:spacing w:after="0" w:line="240" w:lineRule="auto"/>
              <w:jc w:val="center"/>
            </w:pPr>
            <w:r>
              <w:t>2</w:t>
            </w:r>
          </w:p>
        </w:tc>
      </w:tr>
      <w:tr w:rsidR="001F77AF" w:rsidRPr="001F77AF" w14:paraId="6044A138" w14:textId="77777777" w:rsidTr="007030D2">
        <w:trPr>
          <w:trHeight w:val="335"/>
        </w:trPr>
        <w:tc>
          <w:tcPr>
            <w:tcW w:w="0" w:type="auto"/>
            <w:vMerge/>
            <w:shd w:val="clear" w:color="auto" w:fill="auto"/>
          </w:tcPr>
          <w:p w14:paraId="7886A1F5" w14:textId="77777777" w:rsidR="001F77AF" w:rsidRPr="001F77AF" w:rsidRDefault="001F77AF" w:rsidP="001F77AF"/>
        </w:tc>
        <w:tc>
          <w:tcPr>
            <w:tcW w:w="1472" w:type="dxa"/>
            <w:shd w:val="clear" w:color="auto" w:fill="auto"/>
          </w:tcPr>
          <w:p w14:paraId="60002931" w14:textId="77777777" w:rsidR="001F77AF" w:rsidRPr="001F77AF" w:rsidRDefault="006F323C" w:rsidP="001F77AF">
            <w:pPr>
              <w:spacing w:after="0" w:line="240" w:lineRule="auto"/>
            </w:pPr>
            <w:r>
              <w:t>SECS – P/03</w:t>
            </w:r>
          </w:p>
        </w:tc>
        <w:tc>
          <w:tcPr>
            <w:tcW w:w="3827" w:type="dxa"/>
            <w:shd w:val="clear" w:color="auto" w:fill="auto"/>
          </w:tcPr>
          <w:p w14:paraId="013919F1" w14:textId="77777777" w:rsidR="001F77AF" w:rsidRPr="001F77AF" w:rsidRDefault="00F65A7D" w:rsidP="001F77AF">
            <w:pPr>
              <w:spacing w:after="0" w:line="240" w:lineRule="auto"/>
            </w:pPr>
            <w:r>
              <w:t>Public Finance</w:t>
            </w:r>
          </w:p>
        </w:tc>
        <w:tc>
          <w:tcPr>
            <w:tcW w:w="1843" w:type="dxa"/>
            <w:shd w:val="clear" w:color="auto" w:fill="auto"/>
          </w:tcPr>
          <w:p w14:paraId="06A4DD90" w14:textId="77777777" w:rsidR="001F77AF" w:rsidRPr="001F77AF" w:rsidRDefault="001F77AF" w:rsidP="001F77AF">
            <w:pPr>
              <w:spacing w:after="0" w:line="240" w:lineRule="auto"/>
              <w:jc w:val="center"/>
            </w:pPr>
          </w:p>
        </w:tc>
        <w:tc>
          <w:tcPr>
            <w:tcW w:w="1134" w:type="dxa"/>
            <w:shd w:val="clear" w:color="auto" w:fill="auto"/>
          </w:tcPr>
          <w:p w14:paraId="7DD49AD4" w14:textId="77777777" w:rsidR="001F77AF" w:rsidRPr="001F77AF" w:rsidRDefault="00B40954" w:rsidP="001F77AF">
            <w:pPr>
              <w:spacing w:after="0" w:line="240" w:lineRule="auto"/>
              <w:jc w:val="center"/>
            </w:pPr>
            <w:r>
              <w:t>2</w:t>
            </w:r>
          </w:p>
        </w:tc>
      </w:tr>
      <w:tr w:rsidR="001F77AF" w:rsidRPr="001F77AF" w14:paraId="0869322D" w14:textId="77777777" w:rsidTr="007030D2">
        <w:trPr>
          <w:trHeight w:val="335"/>
        </w:trPr>
        <w:tc>
          <w:tcPr>
            <w:tcW w:w="0" w:type="auto"/>
            <w:vMerge/>
            <w:shd w:val="clear" w:color="auto" w:fill="auto"/>
          </w:tcPr>
          <w:p w14:paraId="43E9D901" w14:textId="77777777" w:rsidR="001F77AF" w:rsidRPr="001F77AF" w:rsidRDefault="001F77AF" w:rsidP="001F77AF"/>
        </w:tc>
        <w:tc>
          <w:tcPr>
            <w:tcW w:w="1472" w:type="dxa"/>
            <w:shd w:val="clear" w:color="auto" w:fill="auto"/>
          </w:tcPr>
          <w:p w14:paraId="7D36D845" w14:textId="77777777" w:rsidR="001F77AF" w:rsidRPr="001F77AF" w:rsidRDefault="006F323C" w:rsidP="001F77AF">
            <w:pPr>
              <w:spacing w:after="0" w:line="240" w:lineRule="auto"/>
            </w:pPr>
            <w:r>
              <w:t>SECS – P/10</w:t>
            </w:r>
          </w:p>
        </w:tc>
        <w:tc>
          <w:tcPr>
            <w:tcW w:w="3827" w:type="dxa"/>
            <w:shd w:val="clear" w:color="auto" w:fill="auto"/>
          </w:tcPr>
          <w:p w14:paraId="3C13D843" w14:textId="77777777" w:rsidR="001F77AF" w:rsidRPr="001F77AF" w:rsidRDefault="00B7392B" w:rsidP="001F77AF">
            <w:pPr>
              <w:spacing w:after="0" w:line="240" w:lineRule="auto"/>
            </w:pPr>
            <w:r>
              <w:t>Business Organization</w:t>
            </w:r>
          </w:p>
        </w:tc>
        <w:tc>
          <w:tcPr>
            <w:tcW w:w="1843" w:type="dxa"/>
            <w:shd w:val="clear" w:color="auto" w:fill="auto"/>
          </w:tcPr>
          <w:p w14:paraId="605C4C4B" w14:textId="77777777" w:rsidR="001F77AF" w:rsidRPr="001F77AF" w:rsidRDefault="00B7392B" w:rsidP="001F77AF">
            <w:pPr>
              <w:spacing w:after="0" w:line="240" w:lineRule="auto"/>
              <w:jc w:val="center"/>
            </w:pPr>
            <w:r>
              <w:t>6</w:t>
            </w:r>
          </w:p>
        </w:tc>
        <w:tc>
          <w:tcPr>
            <w:tcW w:w="1134" w:type="dxa"/>
            <w:shd w:val="clear" w:color="auto" w:fill="auto"/>
          </w:tcPr>
          <w:p w14:paraId="4FE7BDCD" w14:textId="77777777" w:rsidR="001F77AF" w:rsidRPr="001F77AF" w:rsidRDefault="00B40954" w:rsidP="001F77AF">
            <w:pPr>
              <w:spacing w:after="0" w:line="240" w:lineRule="auto"/>
              <w:jc w:val="center"/>
            </w:pPr>
            <w:r>
              <w:t>2</w:t>
            </w:r>
          </w:p>
        </w:tc>
      </w:tr>
      <w:tr w:rsidR="001F77AF" w:rsidRPr="001F77AF" w14:paraId="66F74036" w14:textId="77777777" w:rsidTr="007030D2">
        <w:trPr>
          <w:trHeight w:val="335"/>
        </w:trPr>
        <w:tc>
          <w:tcPr>
            <w:tcW w:w="0" w:type="auto"/>
            <w:vMerge/>
            <w:shd w:val="clear" w:color="auto" w:fill="auto"/>
          </w:tcPr>
          <w:p w14:paraId="46B68D83" w14:textId="77777777" w:rsidR="001F77AF" w:rsidRPr="001F77AF" w:rsidRDefault="001F77AF" w:rsidP="001F77AF"/>
        </w:tc>
        <w:tc>
          <w:tcPr>
            <w:tcW w:w="1472" w:type="dxa"/>
            <w:shd w:val="clear" w:color="auto" w:fill="auto"/>
          </w:tcPr>
          <w:p w14:paraId="645FB806" w14:textId="77777777" w:rsidR="001F77AF" w:rsidRPr="001F77AF" w:rsidRDefault="001F77AF" w:rsidP="001F77AF">
            <w:pPr>
              <w:spacing w:after="0" w:line="240" w:lineRule="auto"/>
            </w:pPr>
          </w:p>
        </w:tc>
        <w:tc>
          <w:tcPr>
            <w:tcW w:w="3827" w:type="dxa"/>
            <w:shd w:val="clear" w:color="auto" w:fill="auto"/>
          </w:tcPr>
          <w:p w14:paraId="4723AB6D" w14:textId="77777777" w:rsidR="001F77AF" w:rsidRPr="001F77AF" w:rsidRDefault="001F77AF" w:rsidP="001F77AF">
            <w:pPr>
              <w:spacing w:after="0" w:line="240" w:lineRule="auto"/>
              <w:rPr>
                <w:i/>
              </w:rPr>
            </w:pPr>
            <w:r w:rsidRPr="001F77AF">
              <w:rPr>
                <w:i/>
              </w:rPr>
              <w:t xml:space="preserve">Free choice Course/Courses </w:t>
            </w:r>
          </w:p>
        </w:tc>
        <w:tc>
          <w:tcPr>
            <w:tcW w:w="1843" w:type="dxa"/>
            <w:shd w:val="clear" w:color="auto" w:fill="auto"/>
          </w:tcPr>
          <w:p w14:paraId="3E7447FE" w14:textId="77777777" w:rsidR="001F77AF" w:rsidRPr="001F77AF" w:rsidRDefault="001F77AF" w:rsidP="001F77AF">
            <w:pPr>
              <w:spacing w:after="0" w:line="240" w:lineRule="auto"/>
              <w:jc w:val="center"/>
            </w:pPr>
            <w:r w:rsidRPr="001F77AF">
              <w:t>12</w:t>
            </w:r>
          </w:p>
        </w:tc>
        <w:tc>
          <w:tcPr>
            <w:tcW w:w="1134" w:type="dxa"/>
            <w:shd w:val="clear" w:color="auto" w:fill="auto"/>
          </w:tcPr>
          <w:p w14:paraId="0DFABB7C" w14:textId="77777777" w:rsidR="001F77AF" w:rsidRPr="001F77AF" w:rsidRDefault="001F77AF" w:rsidP="001F77AF">
            <w:pPr>
              <w:spacing w:after="0" w:line="240" w:lineRule="auto"/>
              <w:jc w:val="center"/>
            </w:pPr>
            <w:r w:rsidRPr="001F77AF">
              <w:t>1,2</w:t>
            </w:r>
          </w:p>
        </w:tc>
      </w:tr>
      <w:tr w:rsidR="007C1EF7" w:rsidRPr="001F77AF" w14:paraId="7D196665" w14:textId="77777777" w:rsidTr="007030D2">
        <w:trPr>
          <w:trHeight w:val="335"/>
        </w:trPr>
        <w:tc>
          <w:tcPr>
            <w:tcW w:w="0" w:type="auto"/>
            <w:vMerge/>
            <w:shd w:val="clear" w:color="auto" w:fill="auto"/>
          </w:tcPr>
          <w:p w14:paraId="3667525A" w14:textId="77777777" w:rsidR="007C1EF7" w:rsidRPr="001F77AF" w:rsidRDefault="007C1EF7" w:rsidP="001F77AF"/>
        </w:tc>
        <w:tc>
          <w:tcPr>
            <w:tcW w:w="1472" w:type="dxa"/>
            <w:shd w:val="clear" w:color="auto" w:fill="auto"/>
          </w:tcPr>
          <w:p w14:paraId="34CF0E67" w14:textId="77777777" w:rsidR="007C1EF7" w:rsidRPr="001F77AF" w:rsidRDefault="007C1EF7" w:rsidP="001F77AF">
            <w:pPr>
              <w:spacing w:after="0" w:line="240" w:lineRule="auto"/>
            </w:pPr>
          </w:p>
        </w:tc>
        <w:tc>
          <w:tcPr>
            <w:tcW w:w="3827" w:type="dxa"/>
            <w:shd w:val="clear" w:color="auto" w:fill="auto"/>
          </w:tcPr>
          <w:p w14:paraId="066858BE" w14:textId="77777777" w:rsidR="007C1EF7" w:rsidRPr="001F77AF" w:rsidRDefault="007C1EF7" w:rsidP="001F77AF">
            <w:pPr>
              <w:spacing w:after="0" w:line="240" w:lineRule="auto"/>
              <w:rPr>
                <w:i/>
              </w:rPr>
            </w:pPr>
            <w:r>
              <w:rPr>
                <w:i/>
              </w:rPr>
              <w:t>Practice</w:t>
            </w:r>
          </w:p>
        </w:tc>
        <w:tc>
          <w:tcPr>
            <w:tcW w:w="1843" w:type="dxa"/>
            <w:shd w:val="clear" w:color="auto" w:fill="auto"/>
          </w:tcPr>
          <w:p w14:paraId="6C2123E6" w14:textId="77777777" w:rsidR="007C1EF7" w:rsidRPr="001F77AF" w:rsidRDefault="007C1EF7" w:rsidP="001F77AF">
            <w:pPr>
              <w:spacing w:after="0" w:line="240" w:lineRule="auto"/>
              <w:jc w:val="center"/>
            </w:pPr>
            <w:r>
              <w:t>3</w:t>
            </w:r>
          </w:p>
        </w:tc>
        <w:tc>
          <w:tcPr>
            <w:tcW w:w="1134" w:type="dxa"/>
            <w:shd w:val="clear" w:color="auto" w:fill="auto"/>
          </w:tcPr>
          <w:p w14:paraId="4E6B1535" w14:textId="77777777" w:rsidR="007C1EF7" w:rsidRPr="001F77AF" w:rsidRDefault="007C1EF7" w:rsidP="001F77AF">
            <w:pPr>
              <w:spacing w:after="0" w:line="240" w:lineRule="auto"/>
              <w:jc w:val="center"/>
            </w:pPr>
          </w:p>
        </w:tc>
      </w:tr>
      <w:tr w:rsidR="001F77AF" w:rsidRPr="001F77AF" w14:paraId="56B2B996" w14:textId="77777777" w:rsidTr="007030D2">
        <w:trPr>
          <w:trHeight w:val="335"/>
        </w:trPr>
        <w:tc>
          <w:tcPr>
            <w:tcW w:w="0" w:type="auto"/>
            <w:vMerge/>
            <w:shd w:val="clear" w:color="auto" w:fill="auto"/>
          </w:tcPr>
          <w:p w14:paraId="527A3038" w14:textId="77777777" w:rsidR="001F77AF" w:rsidRPr="001F77AF" w:rsidRDefault="001F77AF" w:rsidP="001F77AF"/>
        </w:tc>
        <w:tc>
          <w:tcPr>
            <w:tcW w:w="1472" w:type="dxa"/>
            <w:shd w:val="clear" w:color="auto" w:fill="auto"/>
          </w:tcPr>
          <w:p w14:paraId="3498B42E" w14:textId="77777777" w:rsidR="001F77AF" w:rsidRPr="001F77AF" w:rsidRDefault="001F77AF" w:rsidP="001F77AF">
            <w:pPr>
              <w:spacing w:after="0" w:line="240" w:lineRule="auto"/>
            </w:pPr>
          </w:p>
        </w:tc>
        <w:tc>
          <w:tcPr>
            <w:tcW w:w="3827" w:type="dxa"/>
            <w:shd w:val="clear" w:color="auto" w:fill="auto"/>
          </w:tcPr>
          <w:p w14:paraId="61450866" w14:textId="77777777" w:rsidR="001F77AF" w:rsidRPr="001F77AF" w:rsidRDefault="001F77AF" w:rsidP="001F77AF">
            <w:pPr>
              <w:spacing w:after="0" w:line="240" w:lineRule="auto"/>
              <w:rPr>
                <w:b/>
                <w:i/>
              </w:rPr>
            </w:pPr>
            <w:r w:rsidRPr="001F77AF">
              <w:rPr>
                <w:b/>
                <w:i/>
              </w:rPr>
              <w:t>Thesis</w:t>
            </w:r>
          </w:p>
        </w:tc>
        <w:tc>
          <w:tcPr>
            <w:tcW w:w="1843" w:type="dxa"/>
            <w:shd w:val="clear" w:color="auto" w:fill="auto"/>
          </w:tcPr>
          <w:p w14:paraId="30601A08" w14:textId="77777777" w:rsidR="001F77AF" w:rsidRPr="001F77AF" w:rsidRDefault="001F77AF" w:rsidP="001F77AF">
            <w:pPr>
              <w:spacing w:after="0" w:line="240" w:lineRule="auto"/>
              <w:jc w:val="center"/>
            </w:pPr>
            <w:r w:rsidRPr="001F77AF">
              <w:t>6</w:t>
            </w:r>
          </w:p>
        </w:tc>
        <w:tc>
          <w:tcPr>
            <w:tcW w:w="1134" w:type="dxa"/>
            <w:shd w:val="clear" w:color="auto" w:fill="auto"/>
          </w:tcPr>
          <w:p w14:paraId="71D36ABD" w14:textId="77777777" w:rsidR="001F77AF" w:rsidRPr="001F77AF" w:rsidRDefault="001F77AF" w:rsidP="001F77AF">
            <w:pPr>
              <w:spacing w:after="0" w:line="240" w:lineRule="auto"/>
              <w:jc w:val="center"/>
            </w:pPr>
            <w:r w:rsidRPr="001F77AF">
              <w:t>2</w:t>
            </w:r>
          </w:p>
        </w:tc>
      </w:tr>
    </w:tbl>
    <w:p w14:paraId="2186A31C" w14:textId="77777777" w:rsidR="001F77AF" w:rsidRDefault="001F77AF" w:rsidP="001F77AF">
      <w:pPr>
        <w:rPr>
          <w:lang w:val="en-US"/>
        </w:rPr>
      </w:pPr>
    </w:p>
    <w:p w14:paraId="712425A2" w14:textId="77777777" w:rsidR="00A3068D" w:rsidRDefault="00A3068D" w:rsidP="001F77AF">
      <w:pPr>
        <w:rPr>
          <w:lang w:val="en-US"/>
        </w:rPr>
      </w:pPr>
    </w:p>
    <w:p w14:paraId="12C4AF37" w14:textId="77777777" w:rsidR="00A3068D" w:rsidRDefault="00A3068D" w:rsidP="001F77AF">
      <w:pPr>
        <w:rPr>
          <w:lang w:val="en-US"/>
        </w:rPr>
      </w:pPr>
    </w:p>
    <w:p w14:paraId="6AE2D4D0" w14:textId="698B1ABA" w:rsidR="007266E4" w:rsidRPr="00E063BC" w:rsidRDefault="007266E4" w:rsidP="00E063BC">
      <w:pPr>
        <w:jc w:val="both"/>
      </w:pPr>
    </w:p>
    <w:p w14:paraId="1B0B10E6" w14:textId="77777777" w:rsidR="007266E4" w:rsidRDefault="007266E4" w:rsidP="00D21C97">
      <w:pPr>
        <w:rPr>
          <w:rFonts w:ascii="Times" w:eastAsia="Times New Roman"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1758"/>
        <w:gridCol w:w="7768"/>
      </w:tblGrid>
      <w:tr w:rsidR="005608F5" w:rsidRPr="00CD1DCB" w14:paraId="4056C1E0" w14:textId="77777777" w:rsidTr="005608F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3A0D083" w14:textId="77777777" w:rsidR="00CD1DCB" w:rsidRDefault="005608F5" w:rsidP="00CD1DCB">
            <w:pPr>
              <w:spacing w:before="100" w:beforeAutospacing="1" w:after="100" w:afterAutospacing="1" w:line="240" w:lineRule="auto"/>
              <w:rPr>
                <w:rFonts w:ascii="Calibri" w:hAnsi="Calibri"/>
                <w:b/>
                <w:bCs/>
                <w:sz w:val="28"/>
                <w:szCs w:val="28"/>
                <w:lang w:val="en-US" w:eastAsia="it-IT"/>
              </w:rPr>
            </w:pPr>
            <w:r w:rsidRPr="00CD1DCB">
              <w:rPr>
                <w:rFonts w:ascii="Calibri" w:hAnsi="Calibri"/>
                <w:b/>
                <w:bCs/>
                <w:sz w:val="28"/>
                <w:szCs w:val="28"/>
                <w:lang w:val="en-US" w:eastAsia="it-IT"/>
              </w:rPr>
              <w:lastRenderedPageBreak/>
              <w:t xml:space="preserve">Programme of “ECONOMIA AZIENDALE” </w:t>
            </w:r>
          </w:p>
          <w:p w14:paraId="5AA9D4D4" w14:textId="7DC181E3" w:rsidR="005608F5" w:rsidRPr="00CD1DCB" w:rsidRDefault="005608F5" w:rsidP="00CD1DCB">
            <w:pPr>
              <w:spacing w:before="100" w:beforeAutospacing="1" w:after="100" w:afterAutospacing="1" w:line="240" w:lineRule="auto"/>
              <w:rPr>
                <w:rFonts w:ascii="Calibri" w:hAnsi="Calibri"/>
                <w:sz w:val="28"/>
                <w:szCs w:val="28"/>
                <w:lang w:val="en-US" w:eastAsia="it-IT"/>
              </w:rPr>
            </w:pPr>
            <w:r w:rsidRPr="00CD1DCB">
              <w:rPr>
                <w:rFonts w:ascii="Calibri" w:hAnsi="Calibri"/>
                <w:b/>
                <w:bCs/>
                <w:i/>
                <w:iCs/>
                <w:sz w:val="28"/>
                <w:szCs w:val="28"/>
                <w:lang w:val="en-US" w:eastAsia="it-IT"/>
              </w:rPr>
              <w:t xml:space="preserve">“BUSINESS ADMINISTRATION” - Introduction to Management Sciences </w:t>
            </w:r>
          </w:p>
        </w:tc>
      </w:tr>
      <w:tr w:rsidR="005608F5" w:rsidRPr="00CD1DCB" w14:paraId="6E5A588E" w14:textId="77777777" w:rsidTr="005608F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B5887B0" w14:textId="77777777" w:rsidR="005608F5" w:rsidRPr="00CD1DCB" w:rsidRDefault="005608F5" w:rsidP="005608F5">
            <w:pPr>
              <w:spacing w:before="100" w:beforeAutospacing="1" w:after="100" w:afterAutospacing="1" w:line="240" w:lineRule="auto"/>
              <w:rPr>
                <w:rFonts w:ascii="Calibri" w:hAnsi="Calibri"/>
                <w:sz w:val="28"/>
                <w:szCs w:val="28"/>
                <w:lang w:val="en-US" w:eastAsia="it-IT"/>
              </w:rPr>
            </w:pPr>
            <w:r w:rsidRPr="00CD1DCB">
              <w:rPr>
                <w:rFonts w:ascii="Calibri" w:hAnsi="Calibri"/>
                <w:b/>
                <w:bCs/>
                <w:sz w:val="28"/>
                <w:szCs w:val="28"/>
                <w:lang w:val="en-US" w:eastAsia="it-IT"/>
              </w:rPr>
              <w:t xml:space="preserve">Number of ECTS credits: 9 (workload is 225 hours; 1 credit = 25 hours) </w:t>
            </w:r>
          </w:p>
        </w:tc>
      </w:tr>
      <w:tr w:rsidR="005608F5" w:rsidRPr="00E93B70" w14:paraId="607D735B" w14:textId="77777777" w:rsidTr="005608F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E6980C2" w14:textId="77777777" w:rsidR="005608F5" w:rsidRPr="00CD1DCB" w:rsidRDefault="005608F5" w:rsidP="005608F5">
            <w:pPr>
              <w:spacing w:before="100" w:beforeAutospacing="1" w:after="100" w:afterAutospacing="1" w:line="240" w:lineRule="auto"/>
              <w:rPr>
                <w:rFonts w:ascii="Calibri" w:hAnsi="Calibri"/>
                <w:sz w:val="28"/>
                <w:szCs w:val="28"/>
                <w:lang w:eastAsia="it-IT"/>
              </w:rPr>
            </w:pPr>
            <w:r w:rsidRPr="00CD1DCB">
              <w:rPr>
                <w:rFonts w:ascii="Calibri" w:hAnsi="Calibri"/>
                <w:b/>
                <w:bCs/>
                <w:sz w:val="28"/>
                <w:szCs w:val="28"/>
                <w:lang w:eastAsia="it-IT"/>
              </w:rPr>
              <w:t xml:space="preserve">Teacher: Fabrizio Berti </w:t>
            </w:r>
          </w:p>
        </w:tc>
      </w:tr>
      <w:tr w:rsidR="005608F5" w:rsidRPr="00CD1DCB" w14:paraId="1A49B8B8" w14:textId="77777777" w:rsidTr="005608F5">
        <w:tc>
          <w:tcPr>
            <w:tcW w:w="0" w:type="auto"/>
            <w:tcBorders>
              <w:top w:val="single" w:sz="4" w:space="0" w:color="000000"/>
              <w:left w:val="single" w:sz="4" w:space="0" w:color="000000"/>
              <w:bottom w:val="single" w:sz="4" w:space="0" w:color="000000"/>
              <w:right w:val="single" w:sz="4" w:space="0" w:color="000000"/>
            </w:tcBorders>
            <w:vAlign w:val="center"/>
            <w:hideMark/>
          </w:tcPr>
          <w:p w14:paraId="47BF6504"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932711"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b/>
                <w:bCs/>
                <w:sz w:val="22"/>
                <w:szCs w:val="22"/>
                <w:lang w:val="en-US" w:eastAsia="it-IT"/>
              </w:rPr>
              <w:t xml:space="preserve">Course objectives and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E7E21"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The course major educational objective is to provide the students the fundamental concepts of businesses as legally recognized organizational entities existing within an economically free country, designed to sell goods and/or services to consumers or other businesses, usually in an effort to generate profit. On successful completion of this module, the student should understand the main principles of the business system, relating to the management of profit organizations </w:t>
            </w:r>
          </w:p>
        </w:tc>
      </w:tr>
      <w:tr w:rsidR="005608F5" w:rsidRPr="00E93B70" w14:paraId="0CA52895" w14:textId="77777777" w:rsidTr="005608F5">
        <w:tc>
          <w:tcPr>
            <w:tcW w:w="0" w:type="auto"/>
            <w:tcBorders>
              <w:top w:val="single" w:sz="4" w:space="0" w:color="000000"/>
              <w:left w:val="single" w:sz="4" w:space="0" w:color="000000"/>
              <w:bottom w:val="single" w:sz="4" w:space="0" w:color="000000"/>
              <w:right w:val="single" w:sz="4" w:space="0" w:color="000000"/>
            </w:tcBorders>
            <w:vAlign w:val="center"/>
            <w:hideMark/>
          </w:tcPr>
          <w:p w14:paraId="194020B8"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33FD52"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A21C3"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Topics of the module include: </w:t>
            </w:r>
          </w:p>
          <w:p w14:paraId="2B3DE9B1"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On successful completion of this module, the student should</w:t>
            </w:r>
            <w:r w:rsidRPr="00CD1DCB">
              <w:rPr>
                <w:rFonts w:ascii="Calibri" w:hAnsi="Calibri"/>
                <w:sz w:val="22"/>
                <w:szCs w:val="22"/>
                <w:lang w:val="en-US" w:eastAsia="it-IT"/>
              </w:rPr>
              <w:br/>
              <w:t xml:space="preserve">- have </w:t>
            </w:r>
            <w:r w:rsidRPr="00CD1DCB">
              <w:rPr>
                <w:rFonts w:ascii="Calibri" w:hAnsi="Calibri"/>
                <w:b/>
                <w:bCs/>
                <w:sz w:val="22"/>
                <w:szCs w:val="22"/>
                <w:lang w:val="en-US" w:eastAsia="it-IT"/>
              </w:rPr>
              <w:t xml:space="preserve">knowledge </w:t>
            </w:r>
            <w:r w:rsidRPr="00CD1DCB">
              <w:rPr>
                <w:rFonts w:ascii="Calibri" w:hAnsi="Calibri"/>
                <w:sz w:val="22"/>
                <w:szCs w:val="22"/>
                <w:lang w:val="en-US" w:eastAsia="it-IT"/>
              </w:rPr>
              <w:t xml:space="preserve">of the basis of business, including all aspects of management </w:t>
            </w:r>
          </w:p>
          <w:p w14:paraId="013AF975"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related to entrepreneurship, organization and strategy as well as all functional areas, such accounting, finance and marketing, </w:t>
            </w:r>
          </w:p>
          <w:p w14:paraId="4E80A76D"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 have </w:t>
            </w:r>
            <w:r w:rsidRPr="00CD1DCB">
              <w:rPr>
                <w:rFonts w:ascii="Calibri" w:hAnsi="Calibri"/>
                <w:b/>
                <w:bCs/>
                <w:sz w:val="22"/>
                <w:szCs w:val="22"/>
                <w:lang w:val="en-US" w:eastAsia="it-IT"/>
              </w:rPr>
              <w:t xml:space="preserve">knowledge and understanding </w:t>
            </w:r>
            <w:r w:rsidRPr="00CD1DCB">
              <w:rPr>
                <w:rFonts w:ascii="Calibri" w:hAnsi="Calibri"/>
                <w:sz w:val="22"/>
                <w:szCs w:val="22"/>
                <w:lang w:val="en-US" w:eastAsia="it-IT"/>
              </w:rPr>
              <w:t xml:space="preserve">the accounting rules regarding the main business operations, structures, contents and frameworks of financial statements </w:t>
            </w:r>
          </w:p>
          <w:tbl>
            <w:tblPr>
              <w:tblW w:w="0" w:type="auto"/>
              <w:tblCellMar>
                <w:top w:w="15" w:type="dxa"/>
                <w:left w:w="15" w:type="dxa"/>
                <w:bottom w:w="15" w:type="dxa"/>
                <w:right w:w="15" w:type="dxa"/>
              </w:tblCellMar>
              <w:tblLook w:val="04A0" w:firstRow="1" w:lastRow="0" w:firstColumn="1" w:lastColumn="0" w:noHBand="0" w:noVBand="1"/>
            </w:tblPr>
            <w:tblGrid>
              <w:gridCol w:w="7732"/>
            </w:tblGrid>
            <w:tr w:rsidR="005608F5" w:rsidRPr="00CD1DCB" w14:paraId="01BC1F65" w14:textId="77777777">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8A3DF59"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val="en-US" w:eastAsia="it-IT"/>
                    </w:rPr>
                    <w:t>▪</w:t>
                  </w:r>
                  <w:r w:rsidRPr="00CD1DCB">
                    <w:rPr>
                      <w:rFonts w:ascii="Calibri" w:hAnsi="Calibri"/>
                      <w:sz w:val="22"/>
                      <w:szCs w:val="22"/>
                      <w:lang w:eastAsia="it-IT"/>
                    </w:rPr>
                    <w:t></w:t>
                  </w:r>
                  <w:r w:rsidRPr="00CD1DCB">
                    <w:rPr>
                      <w:rFonts w:ascii="Calibri" w:hAnsi="Calibri"/>
                      <w:sz w:val="22"/>
                      <w:szCs w:val="22"/>
                      <w:lang w:val="en-US" w:eastAsia="it-IT"/>
                    </w:rPr>
                    <w:t>Principles of economics and firm theory</w:t>
                  </w:r>
                  <w:r w:rsidRPr="00CD1DCB">
                    <w:rPr>
                      <w:rFonts w:ascii="Calibri" w:hAnsi="Calibri"/>
                      <w:sz w:val="22"/>
                      <w:szCs w:val="22"/>
                      <w:lang w:val="en-US" w:eastAsia="it-IT"/>
                    </w:rPr>
                    <w:br/>
                    <w:t>▪</w:t>
                  </w:r>
                  <w:r w:rsidRPr="00CD1DCB">
                    <w:rPr>
                      <w:rFonts w:ascii="Calibri" w:hAnsi="Calibri"/>
                      <w:sz w:val="22"/>
                      <w:szCs w:val="22"/>
                      <w:lang w:eastAsia="it-IT"/>
                    </w:rPr>
                    <w:t></w:t>
                  </w:r>
                  <w:r w:rsidRPr="00CD1DCB">
                    <w:rPr>
                      <w:rFonts w:ascii="Calibri" w:hAnsi="Calibri"/>
                      <w:sz w:val="22"/>
                      <w:szCs w:val="22"/>
                      <w:lang w:val="en-US" w:eastAsia="it-IT"/>
                    </w:rPr>
                    <w:t>The systemic approach applied to the firm.</w:t>
                  </w:r>
                  <w:r w:rsidRPr="00CD1DCB">
                    <w:rPr>
                      <w:rFonts w:ascii="Calibri" w:hAnsi="Calibri"/>
                      <w:sz w:val="22"/>
                      <w:szCs w:val="22"/>
                      <w:lang w:val="en-US" w:eastAsia="it-IT"/>
                    </w:rPr>
                    <w:br/>
                  </w:r>
                  <w:r w:rsidRPr="00CD1DCB">
                    <w:rPr>
                      <w:rFonts w:ascii="Calibri" w:hAnsi="Calibri"/>
                      <w:sz w:val="22"/>
                      <w:szCs w:val="22"/>
                      <w:lang w:eastAsia="it-IT"/>
                    </w:rPr>
                    <w:t>▪</w:t>
                  </w:r>
                  <w:r w:rsidRPr="00CD1DCB">
                    <w:rPr>
                      <w:rFonts w:ascii="Calibri" w:hAnsi="Calibri"/>
                      <w:sz w:val="22"/>
                      <w:szCs w:val="22"/>
                      <w:lang w:eastAsia="it-IT"/>
                    </w:rPr>
                    <w:t xml:space="preserve">Organizational variables and management tools </w:t>
                  </w:r>
                </w:p>
              </w:tc>
            </w:tr>
            <w:tr w:rsidR="005608F5" w:rsidRPr="00CD1DCB" w14:paraId="75970349" w14:textId="77777777">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90D12CD"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val="en-US" w:eastAsia="it-IT"/>
                    </w:rPr>
                    <w:t>▪</w:t>
                  </w:r>
                  <w:r w:rsidRPr="00CD1DCB">
                    <w:rPr>
                      <w:rFonts w:ascii="Calibri" w:hAnsi="Calibri"/>
                      <w:sz w:val="22"/>
                      <w:szCs w:val="22"/>
                      <w:lang w:eastAsia="it-IT"/>
                    </w:rPr>
                    <w:t></w:t>
                  </w:r>
                  <w:r w:rsidRPr="00CD1DCB">
                    <w:rPr>
                      <w:rFonts w:ascii="Calibri" w:hAnsi="Calibri"/>
                      <w:sz w:val="22"/>
                      <w:szCs w:val="22"/>
                      <w:lang w:val="en-US" w:eastAsia="it-IT"/>
                    </w:rPr>
                    <w:t>Financial accounting and Management accounting</w:t>
                  </w:r>
                  <w:r w:rsidRPr="00CD1DCB">
                    <w:rPr>
                      <w:rFonts w:ascii="Calibri" w:hAnsi="Calibri"/>
                      <w:sz w:val="22"/>
                      <w:szCs w:val="22"/>
                      <w:lang w:val="en-US" w:eastAsia="it-IT"/>
                    </w:rPr>
                    <w:br/>
                    <w:t>▪</w:t>
                  </w:r>
                  <w:r w:rsidRPr="00CD1DCB">
                    <w:rPr>
                      <w:rFonts w:ascii="Calibri" w:hAnsi="Calibri"/>
                      <w:sz w:val="22"/>
                      <w:szCs w:val="22"/>
                      <w:lang w:eastAsia="it-IT"/>
                    </w:rPr>
                    <w:t></w:t>
                  </w:r>
                  <w:r w:rsidRPr="00CD1DCB">
                    <w:rPr>
                      <w:rFonts w:ascii="Calibri" w:hAnsi="Calibri"/>
                      <w:sz w:val="22"/>
                      <w:szCs w:val="22"/>
                      <w:lang w:val="en-US" w:eastAsia="it-IT"/>
                    </w:rPr>
                    <w:t>Accounting information System. Some issues</w:t>
                  </w:r>
                  <w:r w:rsidRPr="00CD1DCB">
                    <w:rPr>
                      <w:rFonts w:ascii="Calibri" w:hAnsi="Calibri"/>
                      <w:sz w:val="22"/>
                      <w:szCs w:val="22"/>
                      <w:lang w:val="en-US" w:eastAsia="it-IT"/>
                    </w:rPr>
                    <w:br/>
                    <w:t>▪</w:t>
                  </w:r>
                  <w:r w:rsidRPr="00CD1DCB">
                    <w:rPr>
                      <w:rFonts w:ascii="Calibri" w:hAnsi="Calibri"/>
                      <w:sz w:val="22"/>
                      <w:szCs w:val="22"/>
                      <w:lang w:eastAsia="it-IT"/>
                    </w:rPr>
                    <w:t></w:t>
                  </w:r>
                  <w:r w:rsidRPr="00CD1DCB">
                    <w:rPr>
                      <w:rFonts w:ascii="Calibri" w:hAnsi="Calibri"/>
                      <w:sz w:val="22"/>
                      <w:szCs w:val="22"/>
                      <w:lang w:val="en-US" w:eastAsia="it-IT"/>
                    </w:rPr>
                    <w:t>Double entry method. The rules</w:t>
                  </w:r>
                  <w:r w:rsidRPr="00CD1DCB">
                    <w:rPr>
                      <w:rFonts w:ascii="Calibri" w:hAnsi="Calibri"/>
                      <w:sz w:val="22"/>
                      <w:szCs w:val="22"/>
                      <w:lang w:val="en-US" w:eastAsia="it-IT"/>
                    </w:rPr>
                    <w:br/>
                    <w:t>▪</w:t>
                  </w:r>
                  <w:r w:rsidRPr="00CD1DCB">
                    <w:rPr>
                      <w:rFonts w:ascii="Calibri" w:hAnsi="Calibri"/>
                      <w:sz w:val="22"/>
                      <w:szCs w:val="22"/>
                      <w:lang w:eastAsia="it-IT"/>
                    </w:rPr>
                    <w:t></w:t>
                  </w:r>
                  <w:r w:rsidRPr="00CD1DCB">
                    <w:rPr>
                      <w:rFonts w:ascii="Calibri" w:hAnsi="Calibri"/>
                      <w:sz w:val="22"/>
                      <w:szCs w:val="22"/>
                      <w:lang w:val="en-US" w:eastAsia="it-IT"/>
                    </w:rPr>
                    <w:t>Accounting transactions: purchases, sales, debt financing, equity financing ▪</w:t>
                  </w:r>
                  <w:r w:rsidRPr="00CD1DCB">
                    <w:rPr>
                      <w:rFonts w:ascii="Calibri" w:hAnsi="Calibri"/>
                      <w:sz w:val="22"/>
                      <w:szCs w:val="22"/>
                      <w:lang w:eastAsia="it-IT"/>
                    </w:rPr>
                    <w:t></w:t>
                  </w:r>
                  <w:r w:rsidRPr="00CD1DCB">
                    <w:rPr>
                      <w:rFonts w:ascii="Calibri" w:hAnsi="Calibri"/>
                      <w:sz w:val="22"/>
                      <w:szCs w:val="22"/>
                      <w:lang w:val="en-US" w:eastAsia="it-IT"/>
                    </w:rPr>
                    <w:t xml:space="preserve">Financial statement. </w:t>
                  </w:r>
                  <w:r w:rsidRPr="00CD1DCB">
                    <w:rPr>
                      <w:rFonts w:ascii="Calibri" w:hAnsi="Calibri"/>
                      <w:sz w:val="22"/>
                      <w:szCs w:val="22"/>
                      <w:lang w:eastAsia="it-IT"/>
                    </w:rPr>
                    <w:t xml:space="preserve">The structure and the rules </w:t>
                  </w:r>
                </w:p>
              </w:tc>
            </w:tr>
          </w:tbl>
          <w:p w14:paraId="3D65FCEF" w14:textId="77777777" w:rsidR="005608F5" w:rsidRPr="00CD1DCB" w:rsidRDefault="005608F5" w:rsidP="005608F5">
            <w:pPr>
              <w:spacing w:after="0" w:line="240" w:lineRule="auto"/>
              <w:rPr>
                <w:rFonts w:ascii="Calibri" w:eastAsia="Times New Roman" w:hAnsi="Calibri"/>
                <w:sz w:val="22"/>
                <w:szCs w:val="22"/>
                <w:lang w:eastAsia="it-IT"/>
              </w:rPr>
            </w:pPr>
          </w:p>
        </w:tc>
      </w:tr>
      <w:tr w:rsidR="005608F5" w:rsidRPr="00E93B70" w14:paraId="28562C1E" w14:textId="77777777" w:rsidTr="005608F5">
        <w:tc>
          <w:tcPr>
            <w:tcW w:w="0" w:type="auto"/>
            <w:tcBorders>
              <w:top w:val="single" w:sz="4" w:space="0" w:color="000000"/>
              <w:left w:val="single" w:sz="4" w:space="0" w:color="000000"/>
              <w:bottom w:val="single" w:sz="4" w:space="0" w:color="000000"/>
              <w:right w:val="single" w:sz="4" w:space="0" w:color="000000"/>
            </w:tcBorders>
            <w:vAlign w:val="center"/>
            <w:hideMark/>
          </w:tcPr>
          <w:p w14:paraId="371281BE"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0836E8"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F36CD"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No prerequisites are requested </w:t>
            </w:r>
          </w:p>
        </w:tc>
      </w:tr>
      <w:tr w:rsidR="005608F5" w:rsidRPr="00CD1DCB" w14:paraId="50A2CC4E" w14:textId="77777777" w:rsidTr="005608F5">
        <w:tc>
          <w:tcPr>
            <w:tcW w:w="0" w:type="auto"/>
            <w:tcBorders>
              <w:top w:val="single" w:sz="4" w:space="0" w:color="000000"/>
              <w:left w:val="single" w:sz="4" w:space="0" w:color="000000"/>
              <w:bottom w:val="single" w:sz="4" w:space="0" w:color="000000"/>
              <w:right w:val="single" w:sz="4" w:space="0" w:color="000000"/>
            </w:tcBorders>
            <w:vAlign w:val="center"/>
            <w:hideMark/>
          </w:tcPr>
          <w:p w14:paraId="0CE745FB"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7461D0"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921CF"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Lectures, exercises and class presentations. The class lectures are based on Powerpoint slides. The slides are available to students on the course website. It is recommended that students print and bring these slides to class each lecture. Language: Italian</w:t>
            </w:r>
            <w:r w:rsidRPr="00CD1DCB">
              <w:rPr>
                <w:rFonts w:ascii="Calibri" w:hAnsi="Calibri"/>
                <w:sz w:val="22"/>
                <w:szCs w:val="22"/>
                <w:lang w:val="en-US" w:eastAsia="it-IT"/>
              </w:rPr>
              <w:br/>
            </w:r>
            <w:r w:rsidRPr="00CD1DCB">
              <w:rPr>
                <w:rFonts w:ascii="Calibri" w:hAnsi="Calibri"/>
                <w:b/>
                <w:bCs/>
                <w:sz w:val="22"/>
                <w:szCs w:val="22"/>
                <w:lang w:val="en-US" w:eastAsia="it-IT"/>
              </w:rPr>
              <w:t xml:space="preserve">Ref. Text books </w:t>
            </w:r>
          </w:p>
          <w:p w14:paraId="7AF2D358" w14:textId="77777777" w:rsidR="005608F5" w:rsidRPr="00CD1DCB" w:rsidRDefault="005608F5" w:rsidP="005608F5">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 Francesco Giunta, </w:t>
            </w:r>
            <w:r w:rsidRPr="00CD1DCB">
              <w:rPr>
                <w:rFonts w:ascii="Calibri" w:hAnsi="Calibri"/>
                <w:b/>
                <w:bCs/>
                <w:i/>
                <w:iCs/>
                <w:sz w:val="22"/>
                <w:szCs w:val="22"/>
                <w:lang w:val="en-US" w:eastAsia="it-IT"/>
              </w:rPr>
              <w:t>Economia Aziendale</w:t>
            </w:r>
            <w:r w:rsidRPr="00CD1DCB">
              <w:rPr>
                <w:rFonts w:ascii="Calibri" w:hAnsi="Calibri"/>
                <w:sz w:val="22"/>
                <w:szCs w:val="22"/>
                <w:lang w:val="en-US" w:eastAsia="it-IT"/>
              </w:rPr>
              <w:t xml:space="preserve">, CEDAM, 2018 (Third edition) Teacher’s Notes are available on the course website. </w:t>
            </w:r>
          </w:p>
        </w:tc>
      </w:tr>
      <w:tr w:rsidR="005608F5" w:rsidRPr="00CD1DCB" w14:paraId="115F420C" w14:textId="77777777" w:rsidTr="005608F5">
        <w:tc>
          <w:tcPr>
            <w:tcW w:w="0" w:type="auto"/>
            <w:tcBorders>
              <w:top w:val="single" w:sz="4" w:space="0" w:color="000000"/>
              <w:left w:val="single" w:sz="4" w:space="0" w:color="000000"/>
              <w:bottom w:val="single" w:sz="4" w:space="0" w:color="000000"/>
              <w:right w:val="single" w:sz="4" w:space="0" w:color="000000"/>
            </w:tcBorders>
            <w:vAlign w:val="center"/>
            <w:hideMark/>
          </w:tcPr>
          <w:p w14:paraId="1084B790"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2C004" w14:textId="77777777" w:rsidR="005608F5" w:rsidRPr="00CD1DCB" w:rsidRDefault="005608F5" w:rsidP="005608F5">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Assessment methods and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D75185" w14:textId="05D9514B" w:rsidR="005608F5" w:rsidRPr="00CD1DCB" w:rsidRDefault="005608F5" w:rsidP="00CD1DCB">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Formative assessment: the students are involved in discussions and comments in short Q&amp;A sessions. The active participation is supported also by exercises and practice problems in classroom. Some home works are requested to specific topics. Summative assessment: Written and oral exam.</w:t>
            </w:r>
            <w:r w:rsidRPr="00CD1DCB">
              <w:rPr>
                <w:rFonts w:ascii="Calibri" w:hAnsi="Calibri"/>
                <w:sz w:val="22"/>
                <w:szCs w:val="22"/>
                <w:lang w:val="en-US" w:eastAsia="it-IT"/>
              </w:rPr>
              <w:br/>
              <w:t>Written exam consists in multiple choise questions.</w:t>
            </w:r>
            <w:r w:rsidRPr="00CD1DCB">
              <w:rPr>
                <w:rFonts w:ascii="Calibri" w:hAnsi="Calibri"/>
                <w:sz w:val="22"/>
                <w:szCs w:val="22"/>
                <w:lang w:val="en-US" w:eastAsia="it-IT"/>
              </w:rPr>
              <w:br/>
              <w:t xml:space="preserve">Oral exam consists of the answer to 3 questions aiming to evaluate the degree of knowledge of fundamental concepts of business (30% of total mark), the capacity to connect different topics of module (30% of total mark), the degree of autonomy in using accounting rules (30% of total mark) and the capacity to communicate knowledge in a proper way (10% of total mark). </w:t>
            </w:r>
          </w:p>
        </w:tc>
      </w:tr>
    </w:tbl>
    <w:p w14:paraId="55AD0707" w14:textId="77777777" w:rsidR="001F77AF" w:rsidRPr="00CD1DCB" w:rsidRDefault="001F77AF" w:rsidP="001F77AF">
      <w:pPr>
        <w:rPr>
          <w:rFonts w:ascii="Calibri" w:hAnsi="Calibri"/>
          <w:sz w:val="3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2316"/>
        <w:gridCol w:w="7210"/>
      </w:tblGrid>
      <w:tr w:rsidR="00883B14" w:rsidRPr="00CD1DCB" w14:paraId="4C308A2A" w14:textId="77777777" w:rsidTr="00883B14">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5CA47C7" w14:textId="77777777" w:rsidR="00883B14" w:rsidRPr="00CD1DCB" w:rsidRDefault="00883B14" w:rsidP="00883B14">
            <w:pPr>
              <w:spacing w:before="100" w:beforeAutospacing="1" w:after="100" w:afterAutospacing="1" w:line="240" w:lineRule="auto"/>
              <w:divId w:val="2099784592"/>
              <w:rPr>
                <w:rFonts w:ascii="Calibri" w:hAnsi="Calibri"/>
                <w:sz w:val="28"/>
                <w:szCs w:val="28"/>
                <w:lang w:val="en-US" w:eastAsia="it-IT"/>
              </w:rPr>
            </w:pPr>
            <w:r w:rsidRPr="00CD1DCB">
              <w:rPr>
                <w:rFonts w:ascii="Calibri" w:hAnsi="Calibri"/>
                <w:b/>
                <w:bCs/>
                <w:sz w:val="28"/>
                <w:szCs w:val="28"/>
                <w:lang w:val="en-US" w:eastAsia="it-IT"/>
              </w:rPr>
              <w:t xml:space="preserve">Programme of “Financial Accounting and Reporting” (Bilancio) </w:t>
            </w:r>
          </w:p>
        </w:tc>
      </w:tr>
      <w:tr w:rsidR="00883B14" w:rsidRPr="00CD1DCB" w14:paraId="0CACCF0E" w14:textId="77777777" w:rsidTr="00883B14">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EEFB2D8" w14:textId="77777777" w:rsidR="00883B14" w:rsidRPr="00CD1DCB" w:rsidRDefault="00883B14" w:rsidP="00883B14">
            <w:pPr>
              <w:spacing w:before="100" w:beforeAutospacing="1" w:after="100" w:afterAutospacing="1" w:line="240" w:lineRule="auto"/>
              <w:rPr>
                <w:rFonts w:ascii="Calibri" w:hAnsi="Calibri"/>
                <w:sz w:val="28"/>
                <w:szCs w:val="28"/>
                <w:lang w:val="en-US" w:eastAsia="it-IT"/>
              </w:rPr>
            </w:pPr>
            <w:r w:rsidRPr="00CD1DCB">
              <w:rPr>
                <w:rFonts w:ascii="Calibri" w:hAnsi="Calibri"/>
                <w:b/>
                <w:bCs/>
                <w:sz w:val="28"/>
                <w:szCs w:val="28"/>
                <w:lang w:val="en-US" w:eastAsia="it-IT"/>
              </w:rPr>
              <w:t xml:space="preserve">Number of ECTS credits: 9 (workload is 225 hours; 1 credit = 25 hours) </w:t>
            </w:r>
          </w:p>
        </w:tc>
      </w:tr>
      <w:tr w:rsidR="00883B14" w:rsidRPr="00E93B70" w14:paraId="1BE74201" w14:textId="77777777" w:rsidTr="00883B14">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C90039B" w14:textId="77777777" w:rsidR="00883B14" w:rsidRPr="00CD1DCB" w:rsidRDefault="00883B14" w:rsidP="00883B14">
            <w:pPr>
              <w:spacing w:before="100" w:beforeAutospacing="1" w:after="100" w:afterAutospacing="1" w:line="240" w:lineRule="auto"/>
              <w:rPr>
                <w:rFonts w:ascii="Calibri" w:hAnsi="Calibri"/>
                <w:sz w:val="28"/>
                <w:szCs w:val="28"/>
                <w:lang w:eastAsia="it-IT"/>
              </w:rPr>
            </w:pPr>
            <w:r w:rsidRPr="00CD1DCB">
              <w:rPr>
                <w:rFonts w:ascii="Calibri" w:hAnsi="Calibri"/>
                <w:b/>
                <w:bCs/>
                <w:sz w:val="28"/>
                <w:szCs w:val="28"/>
                <w:lang w:eastAsia="it-IT"/>
              </w:rPr>
              <w:t xml:space="preserve">Teacher: Michele Pisani </w:t>
            </w:r>
          </w:p>
        </w:tc>
      </w:tr>
      <w:tr w:rsidR="00883B14" w:rsidRPr="00CD1DCB" w14:paraId="31B885A6" w14:textId="77777777" w:rsidTr="00883B14">
        <w:tc>
          <w:tcPr>
            <w:tcW w:w="0" w:type="auto"/>
            <w:tcBorders>
              <w:top w:val="single" w:sz="4" w:space="0" w:color="000000"/>
              <w:left w:val="single" w:sz="4" w:space="0" w:color="000000"/>
              <w:bottom w:val="single" w:sz="4" w:space="0" w:color="000000"/>
              <w:right w:val="single" w:sz="4" w:space="0" w:color="000000"/>
            </w:tcBorders>
            <w:vAlign w:val="center"/>
            <w:hideMark/>
          </w:tcPr>
          <w:p w14:paraId="11DBDB09"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6EA45D"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A45130"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A solid foundation in the fundamentals of accounting is critical to understanding business. The financial information that a company generates and communicates to internal and external decision-makers such as owners, managers, employees, investors, creditors, analysts and regulators is the narrative of the company. </w:t>
            </w:r>
          </w:p>
          <w:p w14:paraId="57CB6A44"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The aim of the course is to provide the basic concepts about constructing and interpreting annual financial reports under the Italian regulation. In particular, the course will develop the analysis of the principles, the methodologies and the tools leading managers and accounters throughout the construction of the annual report. </w:t>
            </w:r>
          </w:p>
        </w:tc>
      </w:tr>
      <w:tr w:rsidR="00883B14" w:rsidRPr="00CD1DCB" w14:paraId="5DC5D9F8" w14:textId="77777777" w:rsidTr="00883B14">
        <w:tc>
          <w:tcPr>
            <w:tcW w:w="0" w:type="auto"/>
            <w:tcBorders>
              <w:top w:val="single" w:sz="4" w:space="0" w:color="000000"/>
              <w:left w:val="single" w:sz="4" w:space="0" w:color="000000"/>
              <w:bottom w:val="single" w:sz="4" w:space="0" w:color="000000"/>
              <w:right w:val="single" w:sz="4" w:space="0" w:color="000000"/>
            </w:tcBorders>
            <w:vAlign w:val="center"/>
            <w:hideMark/>
          </w:tcPr>
          <w:p w14:paraId="0EEC0E12"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47713"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b/>
                <w:bCs/>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8BFAA"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Topics of the module include the basic concepts, principles, practices and mechanics of financial accounting, and covers the treatment of the most common items in the financial statements: </w:t>
            </w:r>
          </w:p>
          <w:p w14:paraId="759D933A"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accounting principles and standards </w:t>
            </w:r>
          </w:p>
          <w:p w14:paraId="39261A4C"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balance sheet </w:t>
            </w:r>
          </w:p>
          <w:p w14:paraId="05CBA3C3"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income statement </w:t>
            </w:r>
          </w:p>
          <w:p w14:paraId="7056349F"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revenue, cash and accounts receivable </w:t>
            </w:r>
          </w:p>
          <w:p w14:paraId="362DAE39"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inventory and cost of goods sold </w:t>
            </w:r>
          </w:p>
          <w:p w14:paraId="1181A14B"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leases </w:t>
            </w:r>
          </w:p>
          <w:p w14:paraId="351572E5"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long-lived assets </w:t>
            </w:r>
          </w:p>
          <w:p w14:paraId="12E57AF5"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intangibles </w:t>
            </w:r>
          </w:p>
          <w:p w14:paraId="08AAD296"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liabilities </w:t>
            </w:r>
          </w:p>
          <w:p w14:paraId="1C5D8635"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owners’ equity </w:t>
            </w:r>
          </w:p>
          <w:p w14:paraId="4AF25E31" w14:textId="77777777" w:rsidR="00883B14" w:rsidRPr="00CD1DCB" w:rsidRDefault="00883B14" w:rsidP="00883B14">
            <w:pPr>
              <w:numPr>
                <w:ilvl w:val="0"/>
                <w:numId w:val="4"/>
              </w:num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taxes </w:t>
            </w:r>
          </w:p>
          <w:p w14:paraId="4F146DD1" w14:textId="77777777" w:rsidR="00883B14" w:rsidRPr="00CD1DCB" w:rsidRDefault="00883B14" w:rsidP="00883B14">
            <w:pPr>
              <w:spacing w:before="100" w:beforeAutospacing="1" w:after="100" w:afterAutospacing="1" w:line="240" w:lineRule="auto"/>
              <w:ind w:left="720"/>
              <w:rPr>
                <w:rFonts w:ascii="Calibri" w:hAnsi="Calibri"/>
                <w:sz w:val="22"/>
                <w:szCs w:val="22"/>
                <w:lang w:val="en-US" w:eastAsia="it-IT"/>
              </w:rPr>
            </w:pPr>
            <w:r w:rsidRPr="00CD1DCB">
              <w:rPr>
                <w:rFonts w:ascii="Calibri" w:hAnsi="Calibri"/>
                <w:sz w:val="22"/>
                <w:szCs w:val="22"/>
                <w:lang w:val="en-US" w:eastAsia="it-IT"/>
              </w:rPr>
              <w:t xml:space="preserve">It highlights the role of managerial choices, judgments, and estimates in applying accounting rules. </w:t>
            </w:r>
          </w:p>
        </w:tc>
      </w:tr>
      <w:tr w:rsidR="00883B14" w:rsidRPr="00CD1DCB" w14:paraId="6F42E424" w14:textId="77777777" w:rsidTr="00883B14">
        <w:tc>
          <w:tcPr>
            <w:tcW w:w="0" w:type="auto"/>
            <w:tcBorders>
              <w:top w:val="single" w:sz="4" w:space="0" w:color="000000"/>
              <w:left w:val="single" w:sz="4" w:space="0" w:color="000000"/>
              <w:bottom w:val="single" w:sz="4" w:space="0" w:color="000000"/>
              <w:right w:val="single" w:sz="4" w:space="0" w:color="000000"/>
            </w:tcBorders>
            <w:vAlign w:val="center"/>
            <w:hideMark/>
          </w:tcPr>
          <w:p w14:paraId="0A47E048"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73CDD4"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ABDCD0"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The student must know the basic notions of Accounting contained in the Economia Aziendale exam </w:t>
            </w:r>
          </w:p>
        </w:tc>
      </w:tr>
      <w:tr w:rsidR="00883B14" w:rsidRPr="00E93B70" w14:paraId="2F536968" w14:textId="77777777" w:rsidTr="00883B14">
        <w:tc>
          <w:tcPr>
            <w:tcW w:w="0" w:type="auto"/>
            <w:tcBorders>
              <w:top w:val="single" w:sz="4" w:space="0" w:color="000000"/>
              <w:left w:val="single" w:sz="4" w:space="0" w:color="000000"/>
              <w:bottom w:val="single" w:sz="4" w:space="0" w:color="000000"/>
              <w:right w:val="single" w:sz="4" w:space="0" w:color="000000"/>
            </w:tcBorders>
            <w:vAlign w:val="center"/>
            <w:hideMark/>
          </w:tcPr>
          <w:p w14:paraId="74371BFB"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396366"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A6F33C"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Lectures and exercises. Language: Italian </w:t>
            </w:r>
          </w:p>
          <w:p w14:paraId="4CCDFA99" w14:textId="77777777" w:rsidR="00883B14" w:rsidRPr="00CD1DCB" w:rsidRDefault="00883B14" w:rsidP="00883B14">
            <w:pPr>
              <w:spacing w:before="100" w:beforeAutospacing="1" w:after="100" w:afterAutospacing="1" w:line="240" w:lineRule="auto"/>
              <w:rPr>
                <w:rFonts w:ascii="Calibri" w:hAnsi="Calibri"/>
                <w:sz w:val="22"/>
                <w:szCs w:val="22"/>
                <w:lang w:val="en-US" w:eastAsia="it-IT"/>
              </w:rPr>
            </w:pPr>
            <w:r w:rsidRPr="00CD1DCB">
              <w:rPr>
                <w:rFonts w:ascii="Calibri" w:hAnsi="Calibri"/>
                <w:b/>
                <w:bCs/>
                <w:sz w:val="22"/>
                <w:szCs w:val="22"/>
                <w:lang w:val="en-US" w:eastAsia="it-IT"/>
              </w:rPr>
              <w:t xml:space="preserve">Ref. Text books </w:t>
            </w:r>
          </w:p>
          <w:p w14:paraId="15138E99"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 F. Giunta, M. Pisani, Il bilancio , Milano, Apogeo, 2017. </w:t>
            </w:r>
          </w:p>
          <w:p w14:paraId="2A5238A2"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val="en-US" w:eastAsia="it-IT"/>
              </w:rPr>
              <w:t xml:space="preserve">Other references will be communicated at the beginning and during the course. </w:t>
            </w:r>
            <w:r w:rsidRPr="00CD1DCB">
              <w:rPr>
                <w:rFonts w:ascii="Calibri" w:hAnsi="Calibri"/>
                <w:sz w:val="22"/>
                <w:szCs w:val="22"/>
                <w:lang w:eastAsia="it-IT"/>
              </w:rPr>
              <w:t xml:space="preserve">Some material available on web site www.ilbilancio.it </w:t>
            </w:r>
          </w:p>
        </w:tc>
      </w:tr>
      <w:tr w:rsidR="00883B14" w:rsidRPr="00E93B70" w14:paraId="177D6EEE" w14:textId="77777777" w:rsidTr="00883B14">
        <w:tc>
          <w:tcPr>
            <w:tcW w:w="0" w:type="auto"/>
            <w:tcBorders>
              <w:top w:val="single" w:sz="4" w:space="0" w:color="000000"/>
              <w:left w:val="single" w:sz="4" w:space="0" w:color="000000"/>
              <w:bottom w:val="single" w:sz="4" w:space="0" w:color="000000"/>
              <w:right w:val="single" w:sz="4" w:space="0" w:color="000000"/>
            </w:tcBorders>
            <w:vAlign w:val="center"/>
            <w:hideMark/>
          </w:tcPr>
          <w:p w14:paraId="2DFF8A5B"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B9B27"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Assessment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BF5B2" w14:textId="77777777" w:rsidR="00883B14" w:rsidRPr="00CD1DCB" w:rsidRDefault="00883B14" w:rsidP="00883B14">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t xml:space="preserve">Written exam. </w:t>
            </w:r>
          </w:p>
        </w:tc>
      </w:tr>
    </w:tbl>
    <w:p w14:paraId="056951F5" w14:textId="77777777" w:rsidR="00883B14" w:rsidRPr="00E93B70" w:rsidRDefault="00883B14" w:rsidP="001F77AF">
      <w:pPr>
        <w:rPr>
          <w:rFonts w:ascii="Calibri" w:hAnsi="Calibri"/>
          <w:sz w:val="32"/>
        </w:rPr>
      </w:pPr>
    </w:p>
    <w:p w14:paraId="73C72A34" w14:textId="77777777" w:rsidR="00425D2D" w:rsidRPr="00E93B70" w:rsidRDefault="00425D2D" w:rsidP="001F77AF">
      <w:pPr>
        <w:rPr>
          <w:rFonts w:ascii="Calibri" w:hAnsi="Calibri"/>
          <w:sz w:val="32"/>
        </w:rPr>
      </w:pPr>
    </w:p>
    <w:tbl>
      <w:tblPr>
        <w:tblW w:w="0" w:type="auto"/>
        <w:jc w:val="center"/>
        <w:tblLayout w:type="fixed"/>
        <w:tblCellMar>
          <w:left w:w="70" w:type="dxa"/>
          <w:right w:w="70" w:type="dxa"/>
        </w:tblCellMar>
        <w:tblLook w:val="0000" w:firstRow="0" w:lastRow="0" w:firstColumn="0" w:lastColumn="0" w:noHBand="0" w:noVBand="0"/>
      </w:tblPr>
      <w:tblGrid>
        <w:gridCol w:w="1742"/>
        <w:gridCol w:w="1971"/>
        <w:gridCol w:w="2624"/>
        <w:gridCol w:w="3310"/>
      </w:tblGrid>
      <w:tr w:rsidR="007266E4" w:rsidRPr="00CD1DCB" w14:paraId="5B10475F" w14:textId="77777777" w:rsidTr="00F260E2">
        <w:trPr>
          <w:trHeight w:val="315"/>
          <w:jc w:val="center"/>
        </w:trPr>
        <w:tc>
          <w:tcPr>
            <w:tcW w:w="6337" w:type="dxa"/>
            <w:gridSpan w:val="3"/>
            <w:tcBorders>
              <w:left w:val="single" w:sz="4" w:space="0" w:color="000000"/>
              <w:bottom w:val="single" w:sz="4" w:space="0" w:color="000000"/>
            </w:tcBorders>
            <w:shd w:val="clear" w:color="auto" w:fill="auto"/>
            <w:vAlign w:val="bottom"/>
          </w:tcPr>
          <w:p w14:paraId="1293F93C" w14:textId="77777777" w:rsidR="007266E4" w:rsidRPr="00CD1DCB" w:rsidRDefault="007266E4" w:rsidP="00F260E2">
            <w:pPr>
              <w:rPr>
                <w:rFonts w:ascii="Calibri" w:hAnsi="Calibri"/>
                <w:sz w:val="22"/>
                <w:szCs w:val="22"/>
              </w:rPr>
            </w:pPr>
            <w:r w:rsidRPr="00CD1DCB">
              <w:rPr>
                <w:rFonts w:ascii="Calibri" w:hAnsi="Calibri"/>
                <w:sz w:val="22"/>
                <w:szCs w:val="22"/>
              </w:rPr>
              <w:lastRenderedPageBreak/>
              <w:t>Course title:</w:t>
            </w:r>
          </w:p>
          <w:p w14:paraId="51CD36AE" w14:textId="77777777" w:rsidR="007266E4" w:rsidRPr="00CD1DCB" w:rsidRDefault="007266E4" w:rsidP="00F260E2">
            <w:pPr>
              <w:rPr>
                <w:rFonts w:ascii="Calibri" w:eastAsia="Times New Roman" w:hAnsi="Calibri"/>
                <w:sz w:val="22"/>
                <w:szCs w:val="22"/>
                <w:lang w:val="en-US" w:eastAsia="it-IT"/>
              </w:rPr>
            </w:pPr>
            <w:r w:rsidRPr="00CD1DCB">
              <w:rPr>
                <w:rFonts w:ascii="Calibri" w:hAnsi="Calibri"/>
                <w:sz w:val="22"/>
                <w:szCs w:val="22"/>
              </w:rPr>
              <w:t> </w:t>
            </w:r>
            <w:r w:rsidRPr="00CD1DCB">
              <w:rPr>
                <w:rFonts w:ascii="Calibri" w:hAnsi="Calibri"/>
                <w:b/>
                <w:sz w:val="22"/>
                <w:szCs w:val="22"/>
              </w:rPr>
              <w:t>Constitutional Law</w:t>
            </w:r>
          </w:p>
        </w:tc>
        <w:tc>
          <w:tcPr>
            <w:tcW w:w="3310" w:type="dxa"/>
            <w:tcBorders>
              <w:left w:val="single" w:sz="4" w:space="0" w:color="000000"/>
              <w:bottom w:val="single" w:sz="4" w:space="0" w:color="000000"/>
              <w:right w:val="single" w:sz="4" w:space="0" w:color="000000"/>
            </w:tcBorders>
            <w:shd w:val="clear" w:color="auto" w:fill="auto"/>
            <w:vAlign w:val="bottom"/>
          </w:tcPr>
          <w:p w14:paraId="48B7A0C7" w14:textId="77777777" w:rsidR="007266E4" w:rsidRPr="00CD1DCB" w:rsidRDefault="007266E4" w:rsidP="00F260E2">
            <w:pPr>
              <w:rPr>
                <w:rFonts w:ascii="Calibri" w:hAnsi="Calibri"/>
                <w:sz w:val="22"/>
                <w:szCs w:val="22"/>
                <w:lang w:val="en-US"/>
              </w:rPr>
            </w:pPr>
            <w:r w:rsidRPr="00CD1DCB">
              <w:rPr>
                <w:rFonts w:ascii="Calibri" w:eastAsia="Times New Roman" w:hAnsi="Calibri"/>
                <w:sz w:val="22"/>
                <w:szCs w:val="22"/>
                <w:lang w:val="en-US" w:eastAsia="it-IT"/>
              </w:rPr>
              <w:t>Language of the course:</w:t>
            </w:r>
          </w:p>
          <w:p w14:paraId="479FDDE4" w14:textId="77777777" w:rsidR="007266E4" w:rsidRPr="00CD1DCB" w:rsidRDefault="007266E4" w:rsidP="00F260E2">
            <w:pPr>
              <w:rPr>
                <w:rFonts w:ascii="Calibri" w:hAnsi="Calibri"/>
                <w:sz w:val="22"/>
                <w:szCs w:val="22"/>
                <w:lang w:val="en-US"/>
              </w:rPr>
            </w:pPr>
            <w:r w:rsidRPr="00CD1DCB">
              <w:rPr>
                <w:rFonts w:ascii="Calibri" w:hAnsi="Calibri"/>
                <w:sz w:val="22"/>
                <w:szCs w:val="22"/>
                <w:lang w:val="en-US"/>
              </w:rPr>
              <w:t> </w:t>
            </w:r>
            <w:r w:rsidRPr="00CD1DCB">
              <w:rPr>
                <w:rFonts w:ascii="Calibri" w:hAnsi="Calibri"/>
                <w:b/>
                <w:sz w:val="22"/>
                <w:szCs w:val="22"/>
                <w:lang w:val="en-US"/>
              </w:rPr>
              <w:t>Italian</w:t>
            </w:r>
          </w:p>
        </w:tc>
      </w:tr>
      <w:tr w:rsidR="007266E4" w:rsidRPr="00E93B70" w14:paraId="4D1306E8" w14:textId="77777777" w:rsidTr="00F260E2">
        <w:trPr>
          <w:trHeight w:val="315"/>
          <w:jc w:val="center"/>
        </w:trPr>
        <w:tc>
          <w:tcPr>
            <w:tcW w:w="9647" w:type="dxa"/>
            <w:gridSpan w:val="4"/>
            <w:tcBorders>
              <w:left w:val="single" w:sz="4" w:space="0" w:color="000000"/>
              <w:bottom w:val="single" w:sz="4" w:space="0" w:color="000000"/>
              <w:right w:val="single" w:sz="4" w:space="0" w:color="000000"/>
            </w:tcBorders>
            <w:shd w:val="clear" w:color="auto" w:fill="auto"/>
            <w:vAlign w:val="bottom"/>
          </w:tcPr>
          <w:p w14:paraId="1A8EF5A9" w14:textId="77777777" w:rsidR="007266E4" w:rsidRPr="000A102C" w:rsidRDefault="007266E4" w:rsidP="00F260E2">
            <w:pPr>
              <w:rPr>
                <w:rFonts w:ascii="Calibri" w:hAnsi="Calibri"/>
                <w:sz w:val="22"/>
                <w:szCs w:val="22"/>
              </w:rPr>
            </w:pPr>
            <w:r w:rsidRPr="000A102C">
              <w:rPr>
                <w:rFonts w:ascii="Calibri" w:hAnsi="Calibri"/>
                <w:sz w:val="22"/>
                <w:szCs w:val="22"/>
              </w:rPr>
              <w:t xml:space="preserve">Lecturer: </w:t>
            </w:r>
            <w:r w:rsidRPr="000A102C">
              <w:rPr>
                <w:rFonts w:ascii="Calibri" w:hAnsi="Calibri"/>
                <w:b/>
                <w:sz w:val="22"/>
                <w:szCs w:val="22"/>
              </w:rPr>
              <w:t>Prof. Fabrizio POLITI</w:t>
            </w:r>
          </w:p>
          <w:p w14:paraId="79730851" w14:textId="77777777" w:rsidR="007266E4" w:rsidRPr="000A102C" w:rsidRDefault="007266E4" w:rsidP="00F260E2">
            <w:pPr>
              <w:rPr>
                <w:rFonts w:ascii="Calibri" w:hAnsi="Calibri"/>
                <w:sz w:val="22"/>
                <w:szCs w:val="22"/>
              </w:rPr>
            </w:pPr>
          </w:p>
        </w:tc>
      </w:tr>
      <w:tr w:rsidR="007266E4" w:rsidRPr="00E93B70" w14:paraId="085851BC" w14:textId="77777777" w:rsidTr="00F260E2">
        <w:trPr>
          <w:trHeight w:val="315"/>
          <w:jc w:val="center"/>
        </w:trPr>
        <w:tc>
          <w:tcPr>
            <w:tcW w:w="6337" w:type="dxa"/>
            <w:gridSpan w:val="3"/>
            <w:tcBorders>
              <w:left w:val="single" w:sz="4" w:space="0" w:color="000000"/>
              <w:bottom w:val="single" w:sz="4" w:space="0" w:color="000000"/>
            </w:tcBorders>
            <w:shd w:val="clear" w:color="auto" w:fill="auto"/>
            <w:vAlign w:val="bottom"/>
          </w:tcPr>
          <w:p w14:paraId="6DFCD94E" w14:textId="77777777" w:rsidR="007266E4" w:rsidRPr="000A102C" w:rsidRDefault="007266E4" w:rsidP="00F260E2">
            <w:pPr>
              <w:rPr>
                <w:rFonts w:ascii="Calibri" w:hAnsi="Calibri"/>
                <w:sz w:val="22"/>
                <w:szCs w:val="22"/>
              </w:rPr>
            </w:pPr>
            <w:r w:rsidRPr="000A102C">
              <w:rPr>
                <w:rFonts w:ascii="Calibri" w:hAnsi="Calibri"/>
                <w:sz w:val="22"/>
                <w:szCs w:val="22"/>
              </w:rPr>
              <w:t xml:space="preserve">Total number of hours: </w:t>
            </w:r>
            <w:r w:rsidRPr="000A102C">
              <w:rPr>
                <w:rFonts w:ascii="Calibri" w:hAnsi="Calibri"/>
                <w:b/>
                <w:sz w:val="22"/>
                <w:szCs w:val="22"/>
              </w:rPr>
              <w:t>63</w:t>
            </w:r>
          </w:p>
          <w:p w14:paraId="18297C2D" w14:textId="77777777" w:rsidR="007266E4" w:rsidRPr="000A102C" w:rsidRDefault="007266E4" w:rsidP="00F260E2">
            <w:pPr>
              <w:rPr>
                <w:rFonts w:ascii="Calibri" w:eastAsia="Times New Roman" w:hAnsi="Calibri"/>
                <w:sz w:val="22"/>
                <w:szCs w:val="22"/>
                <w:lang w:eastAsia="it-IT"/>
              </w:rPr>
            </w:pPr>
            <w:r w:rsidRPr="000A102C">
              <w:rPr>
                <w:rFonts w:ascii="Calibri" w:hAnsi="Calibri"/>
                <w:sz w:val="22"/>
                <w:szCs w:val="22"/>
              </w:rPr>
              <w:t> </w:t>
            </w:r>
          </w:p>
        </w:tc>
        <w:tc>
          <w:tcPr>
            <w:tcW w:w="3310" w:type="dxa"/>
            <w:tcBorders>
              <w:left w:val="single" w:sz="4" w:space="0" w:color="000000"/>
              <w:bottom w:val="single" w:sz="4" w:space="0" w:color="000000"/>
              <w:right w:val="single" w:sz="4" w:space="0" w:color="000000"/>
            </w:tcBorders>
            <w:shd w:val="clear" w:color="auto" w:fill="auto"/>
            <w:vAlign w:val="bottom"/>
          </w:tcPr>
          <w:p w14:paraId="0A8D8120" w14:textId="77777777" w:rsidR="007266E4" w:rsidRPr="000A102C" w:rsidRDefault="007266E4" w:rsidP="00F260E2">
            <w:pPr>
              <w:rPr>
                <w:rFonts w:ascii="Calibri" w:hAnsi="Calibri"/>
                <w:sz w:val="22"/>
                <w:szCs w:val="22"/>
              </w:rPr>
            </w:pPr>
            <w:r w:rsidRPr="000A102C">
              <w:rPr>
                <w:rFonts w:ascii="Calibri" w:eastAsia="Times New Roman" w:hAnsi="Calibri"/>
                <w:sz w:val="22"/>
                <w:szCs w:val="22"/>
                <w:lang w:eastAsia="it-IT"/>
              </w:rPr>
              <w:t xml:space="preserve">ECTS credits: </w:t>
            </w:r>
            <w:r w:rsidRPr="000A102C">
              <w:rPr>
                <w:rFonts w:ascii="Calibri" w:eastAsia="Times New Roman" w:hAnsi="Calibri"/>
                <w:b/>
                <w:sz w:val="22"/>
                <w:szCs w:val="22"/>
                <w:lang w:eastAsia="it-IT"/>
              </w:rPr>
              <w:t>9</w:t>
            </w:r>
          </w:p>
          <w:p w14:paraId="719F53A2" w14:textId="77777777" w:rsidR="007266E4" w:rsidRPr="000A102C" w:rsidRDefault="007266E4" w:rsidP="00F260E2">
            <w:pPr>
              <w:rPr>
                <w:rFonts w:ascii="Calibri" w:hAnsi="Calibri"/>
                <w:sz w:val="22"/>
                <w:szCs w:val="22"/>
              </w:rPr>
            </w:pPr>
          </w:p>
        </w:tc>
      </w:tr>
      <w:tr w:rsidR="007266E4" w:rsidRPr="00E93B70" w14:paraId="03322CB5" w14:textId="77777777" w:rsidTr="00F260E2">
        <w:trPr>
          <w:trHeight w:val="743"/>
          <w:jc w:val="center"/>
        </w:trPr>
        <w:tc>
          <w:tcPr>
            <w:tcW w:w="1742" w:type="dxa"/>
            <w:vMerge w:val="restart"/>
            <w:tcBorders>
              <w:left w:val="single" w:sz="4" w:space="0" w:color="000000"/>
            </w:tcBorders>
            <w:shd w:val="clear" w:color="auto" w:fill="auto"/>
            <w:vAlign w:val="center"/>
          </w:tcPr>
          <w:p w14:paraId="3F4451B8" w14:textId="77777777" w:rsidR="007266E4" w:rsidRPr="000A102C" w:rsidRDefault="007266E4" w:rsidP="00F260E2">
            <w:pPr>
              <w:jc w:val="center"/>
              <w:rPr>
                <w:rFonts w:ascii="Calibri" w:hAnsi="Calibri"/>
                <w:sz w:val="22"/>
                <w:szCs w:val="22"/>
              </w:rPr>
            </w:pPr>
            <w:r w:rsidRPr="000A102C">
              <w:rPr>
                <w:rFonts w:ascii="Calibri" w:eastAsia="Times New Roman" w:hAnsi="Calibri"/>
                <w:sz w:val="22"/>
                <w:szCs w:val="22"/>
                <w:lang w:eastAsia="it-IT"/>
              </w:rPr>
              <w:t>Course period</w:t>
            </w:r>
          </w:p>
        </w:tc>
        <w:tc>
          <w:tcPr>
            <w:tcW w:w="1971" w:type="dxa"/>
            <w:tcBorders>
              <w:left w:val="single" w:sz="4" w:space="0" w:color="000000"/>
            </w:tcBorders>
            <w:shd w:val="clear" w:color="auto" w:fill="auto"/>
            <w:vAlign w:val="center"/>
          </w:tcPr>
          <w:p w14:paraId="3AFFD111" w14:textId="77777777" w:rsidR="007266E4" w:rsidRPr="000A102C" w:rsidRDefault="007266E4" w:rsidP="00F260E2">
            <w:pPr>
              <w:rPr>
                <w:rFonts w:ascii="Calibri" w:hAnsi="Calibri"/>
                <w:sz w:val="22"/>
                <w:szCs w:val="22"/>
              </w:rPr>
            </w:pPr>
            <w:r w:rsidRPr="000A102C">
              <w:rPr>
                <w:rFonts w:ascii="Calibri" w:hAnsi="Calibri"/>
                <w:sz w:val="22"/>
                <w:szCs w:val="22"/>
              </w:rPr>
              <w:t>1</w:t>
            </w:r>
            <w:r w:rsidRPr="000A102C">
              <w:rPr>
                <w:rFonts w:ascii="Calibri" w:hAnsi="Calibri"/>
                <w:position w:val="12"/>
                <w:sz w:val="22"/>
                <w:szCs w:val="22"/>
              </w:rPr>
              <w:t>st</w:t>
            </w:r>
            <w:r w:rsidRPr="000A102C">
              <w:rPr>
                <w:rFonts w:ascii="Calibri" w:hAnsi="Calibri"/>
                <w:sz w:val="22"/>
                <w:szCs w:val="22"/>
              </w:rPr>
              <w:t xml:space="preserve"> semester</w:t>
            </w:r>
          </w:p>
        </w:tc>
        <w:tc>
          <w:tcPr>
            <w:tcW w:w="2624" w:type="dxa"/>
            <w:tcBorders>
              <w:left w:val="single" w:sz="4" w:space="0" w:color="000000"/>
            </w:tcBorders>
            <w:shd w:val="clear" w:color="auto" w:fill="auto"/>
            <w:vAlign w:val="center"/>
          </w:tcPr>
          <w:p w14:paraId="03044F1F" w14:textId="77777777" w:rsidR="007266E4" w:rsidRPr="000A102C" w:rsidRDefault="007266E4" w:rsidP="00F260E2">
            <w:pPr>
              <w:rPr>
                <w:rFonts w:ascii="Calibri" w:hAnsi="Calibri"/>
                <w:sz w:val="22"/>
                <w:szCs w:val="22"/>
              </w:rPr>
            </w:pPr>
            <w:r w:rsidRPr="000A102C">
              <w:rPr>
                <w:rFonts w:ascii="Calibri" w:hAnsi="Calibri"/>
                <w:sz w:val="22"/>
                <w:szCs w:val="22"/>
              </w:rPr>
              <w:t>1</w:t>
            </w:r>
            <w:r w:rsidRPr="000A102C">
              <w:rPr>
                <w:rFonts w:ascii="Calibri" w:hAnsi="Calibri"/>
                <w:position w:val="12"/>
                <w:sz w:val="22"/>
                <w:szCs w:val="22"/>
              </w:rPr>
              <w:t xml:space="preserve"> st</w:t>
            </w:r>
            <w:r w:rsidRPr="000A102C">
              <w:rPr>
                <w:rFonts w:ascii="Calibri" w:hAnsi="Calibri"/>
                <w:sz w:val="22"/>
                <w:szCs w:val="22"/>
              </w:rPr>
              <w:t xml:space="preserve"> term: </w:t>
            </w:r>
            <w:r w:rsidRPr="000A102C">
              <w:rPr>
                <w:rFonts w:ascii="Calibri" w:hAnsi="Calibri"/>
                <w:sz w:val="22"/>
                <w:szCs w:val="22"/>
              </w:rPr>
              <w:t></w:t>
            </w:r>
          </w:p>
        </w:tc>
        <w:tc>
          <w:tcPr>
            <w:tcW w:w="3310" w:type="dxa"/>
            <w:tcBorders>
              <w:left w:val="single" w:sz="4" w:space="0" w:color="000000"/>
              <w:right w:val="single" w:sz="4" w:space="0" w:color="000000"/>
            </w:tcBorders>
            <w:shd w:val="clear" w:color="auto" w:fill="auto"/>
            <w:vAlign w:val="center"/>
          </w:tcPr>
          <w:p w14:paraId="575C18D9" w14:textId="77777777" w:rsidR="007266E4" w:rsidRPr="000A102C" w:rsidRDefault="007266E4" w:rsidP="00F260E2">
            <w:pPr>
              <w:rPr>
                <w:rFonts w:ascii="Calibri" w:hAnsi="Calibri"/>
                <w:sz w:val="22"/>
                <w:szCs w:val="22"/>
              </w:rPr>
            </w:pPr>
            <w:r w:rsidRPr="000A102C">
              <w:rPr>
                <w:rFonts w:ascii="Calibri" w:hAnsi="Calibri"/>
                <w:sz w:val="22"/>
                <w:szCs w:val="22"/>
              </w:rPr>
              <w:t>2</w:t>
            </w:r>
            <w:r w:rsidRPr="000A102C">
              <w:rPr>
                <w:rFonts w:ascii="Calibri" w:hAnsi="Calibri"/>
                <w:position w:val="12"/>
                <w:sz w:val="22"/>
                <w:szCs w:val="22"/>
              </w:rPr>
              <w:t xml:space="preserve"> nd</w:t>
            </w:r>
            <w:r w:rsidRPr="000A102C">
              <w:rPr>
                <w:rFonts w:ascii="Calibri" w:hAnsi="Calibri"/>
                <w:sz w:val="22"/>
                <w:szCs w:val="22"/>
              </w:rPr>
              <w:t xml:space="preserve"> term: </w:t>
            </w:r>
            <w:r w:rsidRPr="000A102C">
              <w:rPr>
                <w:rFonts w:ascii="Calibri" w:hAnsi="Calibri"/>
                <w:sz w:val="22"/>
                <w:szCs w:val="22"/>
              </w:rPr>
              <w:t></w:t>
            </w:r>
          </w:p>
        </w:tc>
      </w:tr>
      <w:tr w:rsidR="007266E4" w:rsidRPr="00E93B70" w14:paraId="3A96AAD4" w14:textId="77777777" w:rsidTr="00F260E2">
        <w:trPr>
          <w:trHeight w:val="743"/>
          <w:jc w:val="center"/>
        </w:trPr>
        <w:tc>
          <w:tcPr>
            <w:tcW w:w="1742" w:type="dxa"/>
            <w:vMerge/>
            <w:tcBorders>
              <w:left w:val="single" w:sz="4" w:space="0" w:color="000000"/>
            </w:tcBorders>
            <w:shd w:val="clear" w:color="auto" w:fill="auto"/>
            <w:vAlign w:val="center"/>
          </w:tcPr>
          <w:p w14:paraId="36E9C723" w14:textId="77777777" w:rsidR="007266E4" w:rsidRPr="000A102C" w:rsidRDefault="007266E4" w:rsidP="00F260E2">
            <w:pPr>
              <w:snapToGrid w:val="0"/>
              <w:rPr>
                <w:rFonts w:ascii="Calibri" w:hAnsi="Calibri"/>
                <w:sz w:val="22"/>
                <w:szCs w:val="22"/>
              </w:rPr>
            </w:pPr>
          </w:p>
        </w:tc>
        <w:tc>
          <w:tcPr>
            <w:tcW w:w="1971" w:type="dxa"/>
            <w:tcBorders>
              <w:left w:val="single" w:sz="4" w:space="0" w:color="000000"/>
            </w:tcBorders>
            <w:shd w:val="clear" w:color="auto" w:fill="auto"/>
            <w:vAlign w:val="center"/>
          </w:tcPr>
          <w:p w14:paraId="41896A13" w14:textId="77777777" w:rsidR="007266E4" w:rsidRPr="000A102C" w:rsidRDefault="007266E4" w:rsidP="00F260E2">
            <w:pPr>
              <w:rPr>
                <w:rFonts w:ascii="Calibri" w:hAnsi="Calibri"/>
                <w:b/>
                <w:sz w:val="22"/>
                <w:szCs w:val="22"/>
              </w:rPr>
            </w:pPr>
            <w:r w:rsidRPr="000A102C">
              <w:rPr>
                <w:rFonts w:ascii="Calibri" w:hAnsi="Calibri"/>
                <w:b/>
                <w:sz w:val="22"/>
                <w:szCs w:val="22"/>
                <w:u w:val="single"/>
              </w:rPr>
              <w:t>2</w:t>
            </w:r>
            <w:r w:rsidRPr="000A102C">
              <w:rPr>
                <w:rFonts w:ascii="Calibri" w:hAnsi="Calibri"/>
                <w:b/>
                <w:position w:val="12"/>
                <w:sz w:val="22"/>
                <w:szCs w:val="22"/>
                <w:u w:val="single"/>
              </w:rPr>
              <w:t>nd</w:t>
            </w:r>
            <w:r w:rsidRPr="000A102C">
              <w:rPr>
                <w:rFonts w:ascii="Calibri" w:hAnsi="Calibri"/>
                <w:b/>
                <w:sz w:val="22"/>
                <w:szCs w:val="22"/>
                <w:u w:val="single"/>
              </w:rPr>
              <w:t xml:space="preserve"> semester</w:t>
            </w:r>
          </w:p>
          <w:p w14:paraId="4FB73C02" w14:textId="77777777" w:rsidR="007266E4" w:rsidRPr="000A102C" w:rsidRDefault="007266E4" w:rsidP="00F260E2">
            <w:pPr>
              <w:rPr>
                <w:rFonts w:ascii="Calibri" w:hAnsi="Calibri"/>
                <w:b/>
                <w:sz w:val="22"/>
                <w:szCs w:val="22"/>
              </w:rPr>
            </w:pPr>
          </w:p>
        </w:tc>
        <w:tc>
          <w:tcPr>
            <w:tcW w:w="2624" w:type="dxa"/>
            <w:tcBorders>
              <w:left w:val="single" w:sz="4" w:space="0" w:color="000000"/>
            </w:tcBorders>
            <w:shd w:val="clear" w:color="auto" w:fill="auto"/>
            <w:vAlign w:val="center"/>
          </w:tcPr>
          <w:p w14:paraId="43860227" w14:textId="77777777" w:rsidR="007266E4" w:rsidRPr="000A102C" w:rsidRDefault="007266E4" w:rsidP="00F260E2">
            <w:pPr>
              <w:rPr>
                <w:rFonts w:ascii="Calibri" w:hAnsi="Calibri"/>
                <w:b/>
                <w:sz w:val="22"/>
                <w:szCs w:val="22"/>
              </w:rPr>
            </w:pPr>
            <w:r w:rsidRPr="000A102C">
              <w:rPr>
                <w:rFonts w:ascii="Calibri" w:hAnsi="Calibri"/>
                <w:b/>
                <w:sz w:val="22"/>
                <w:szCs w:val="22"/>
                <w:u w:val="single"/>
              </w:rPr>
              <w:t>1</w:t>
            </w:r>
            <w:r w:rsidRPr="000A102C">
              <w:rPr>
                <w:rFonts w:ascii="Calibri" w:hAnsi="Calibri"/>
                <w:b/>
                <w:position w:val="12"/>
                <w:sz w:val="22"/>
                <w:szCs w:val="22"/>
                <w:u w:val="single"/>
              </w:rPr>
              <w:t xml:space="preserve"> st</w:t>
            </w:r>
            <w:r w:rsidRPr="000A102C">
              <w:rPr>
                <w:rFonts w:ascii="Calibri" w:hAnsi="Calibri"/>
                <w:b/>
                <w:sz w:val="22"/>
                <w:szCs w:val="22"/>
                <w:u w:val="single"/>
              </w:rPr>
              <w:t xml:space="preserve"> term:</w:t>
            </w:r>
            <w:r w:rsidRPr="000A102C">
              <w:rPr>
                <w:rFonts w:ascii="Calibri" w:hAnsi="Calibri"/>
                <w:b/>
                <w:sz w:val="22"/>
                <w:szCs w:val="22"/>
              </w:rPr>
              <w:t xml:space="preserve"> </w:t>
            </w:r>
            <w:r w:rsidRPr="000A102C">
              <w:rPr>
                <w:rFonts w:ascii="Calibri" w:hAnsi="Calibri"/>
                <w:b/>
                <w:sz w:val="22"/>
                <w:szCs w:val="22"/>
              </w:rPr>
              <w:t></w:t>
            </w:r>
          </w:p>
          <w:p w14:paraId="070D5B74" w14:textId="77777777" w:rsidR="007266E4" w:rsidRPr="000A102C" w:rsidRDefault="007266E4" w:rsidP="00F260E2">
            <w:pPr>
              <w:rPr>
                <w:rFonts w:ascii="Calibri" w:hAnsi="Calibri"/>
                <w:b/>
                <w:sz w:val="22"/>
                <w:szCs w:val="22"/>
              </w:rPr>
            </w:pPr>
          </w:p>
        </w:tc>
        <w:tc>
          <w:tcPr>
            <w:tcW w:w="3310" w:type="dxa"/>
            <w:tcBorders>
              <w:left w:val="single" w:sz="4" w:space="0" w:color="000000"/>
              <w:right w:val="single" w:sz="4" w:space="0" w:color="000000"/>
            </w:tcBorders>
            <w:shd w:val="clear" w:color="auto" w:fill="auto"/>
            <w:vAlign w:val="center"/>
          </w:tcPr>
          <w:p w14:paraId="267A16FB" w14:textId="77777777" w:rsidR="007266E4" w:rsidRPr="000A102C" w:rsidRDefault="007266E4" w:rsidP="00F260E2">
            <w:pPr>
              <w:rPr>
                <w:rFonts w:ascii="Calibri" w:hAnsi="Calibri"/>
                <w:b/>
                <w:sz w:val="22"/>
                <w:szCs w:val="22"/>
              </w:rPr>
            </w:pPr>
            <w:r w:rsidRPr="000A102C">
              <w:rPr>
                <w:rFonts w:ascii="Calibri" w:hAnsi="Calibri"/>
                <w:b/>
                <w:sz w:val="22"/>
                <w:szCs w:val="22"/>
              </w:rPr>
              <w:t>2</w:t>
            </w:r>
            <w:r w:rsidRPr="000A102C">
              <w:rPr>
                <w:rFonts w:ascii="Calibri" w:hAnsi="Calibri"/>
                <w:b/>
                <w:position w:val="12"/>
                <w:sz w:val="22"/>
                <w:szCs w:val="22"/>
              </w:rPr>
              <w:t xml:space="preserve"> nd</w:t>
            </w:r>
            <w:r w:rsidRPr="000A102C">
              <w:rPr>
                <w:rFonts w:ascii="Calibri" w:hAnsi="Calibri"/>
                <w:b/>
                <w:sz w:val="22"/>
                <w:szCs w:val="22"/>
              </w:rPr>
              <w:t xml:space="preserve"> term: </w:t>
            </w:r>
            <w:r w:rsidRPr="000A102C">
              <w:rPr>
                <w:rFonts w:ascii="Calibri" w:hAnsi="Calibri"/>
                <w:b/>
                <w:sz w:val="22"/>
                <w:szCs w:val="22"/>
              </w:rPr>
              <w:t></w:t>
            </w:r>
          </w:p>
          <w:p w14:paraId="34D06A9C" w14:textId="77777777" w:rsidR="007266E4" w:rsidRPr="000A102C" w:rsidRDefault="007266E4" w:rsidP="00F260E2">
            <w:pPr>
              <w:rPr>
                <w:rFonts w:ascii="Calibri" w:hAnsi="Calibri"/>
                <w:b/>
                <w:sz w:val="22"/>
                <w:szCs w:val="22"/>
              </w:rPr>
            </w:pPr>
          </w:p>
        </w:tc>
      </w:tr>
      <w:tr w:rsidR="007266E4" w:rsidRPr="00E93B70" w14:paraId="3AA3BC96" w14:textId="77777777" w:rsidTr="00F260E2">
        <w:trPr>
          <w:trHeight w:val="315"/>
          <w:jc w:val="center"/>
        </w:trPr>
        <w:tc>
          <w:tcPr>
            <w:tcW w:w="964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1245DC8" w14:textId="77777777" w:rsidR="007266E4" w:rsidRPr="000A102C" w:rsidRDefault="007266E4" w:rsidP="00F260E2">
            <w:pPr>
              <w:rPr>
                <w:rFonts w:ascii="Calibri" w:hAnsi="Calibri"/>
                <w:sz w:val="22"/>
                <w:szCs w:val="22"/>
                <w:lang w:val="en-US"/>
              </w:rPr>
            </w:pPr>
            <w:r w:rsidRPr="000A102C">
              <w:rPr>
                <w:rFonts w:ascii="Calibri" w:hAnsi="Calibri"/>
                <w:sz w:val="22"/>
                <w:szCs w:val="22"/>
                <w:lang w:val="en-US"/>
              </w:rPr>
              <w:t xml:space="preserve">Course description: </w:t>
            </w:r>
          </w:p>
          <w:p w14:paraId="2B2EA889" w14:textId="77777777" w:rsidR="007266E4" w:rsidRPr="000A102C" w:rsidRDefault="007266E4" w:rsidP="00F260E2">
            <w:pPr>
              <w:rPr>
                <w:rFonts w:ascii="Calibri" w:hAnsi="Calibri"/>
                <w:sz w:val="22"/>
                <w:szCs w:val="22"/>
                <w:lang w:val="en-US"/>
              </w:rPr>
            </w:pPr>
          </w:p>
          <w:p w14:paraId="3804524F" w14:textId="77777777" w:rsidR="007266E4" w:rsidRPr="000A102C" w:rsidRDefault="007266E4" w:rsidP="00F260E2">
            <w:pPr>
              <w:jc w:val="both"/>
              <w:rPr>
                <w:rStyle w:val="hps"/>
                <w:rFonts w:ascii="Calibri" w:hAnsi="Calibri"/>
                <w:color w:val="222222"/>
                <w:sz w:val="22"/>
                <w:szCs w:val="22"/>
                <w:lang w:val="en"/>
              </w:rPr>
            </w:pPr>
            <w:r w:rsidRPr="000A102C">
              <w:rPr>
                <w:rStyle w:val="hps"/>
                <w:rFonts w:ascii="Calibri" w:hAnsi="Calibri"/>
                <w:color w:val="222222"/>
                <w:sz w:val="22"/>
                <w:szCs w:val="22"/>
                <w:lang w:val="en"/>
              </w:rPr>
              <w:t>The aim of the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course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is to provide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a solid grounding</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in the subject.</w:t>
            </w:r>
          </w:p>
          <w:p w14:paraId="731D005C" w14:textId="44079E2C" w:rsidR="007266E4" w:rsidRPr="000A102C" w:rsidRDefault="007266E4" w:rsidP="00072D12">
            <w:pPr>
              <w:jc w:val="both"/>
              <w:rPr>
                <w:rFonts w:ascii="Calibri" w:eastAsia="Times New Roman" w:hAnsi="Calibri"/>
                <w:sz w:val="22"/>
                <w:szCs w:val="22"/>
                <w:lang w:val="en-US" w:eastAsia="it-IT"/>
              </w:rPr>
            </w:pPr>
            <w:r w:rsidRPr="000A102C">
              <w:rPr>
                <w:rStyle w:val="hps"/>
                <w:rFonts w:ascii="Calibri" w:hAnsi="Calibri"/>
                <w:color w:val="222222"/>
                <w:sz w:val="22"/>
                <w:szCs w:val="22"/>
                <w:lang w:val="en"/>
              </w:rPr>
              <w:t>PROGRAM:</w:t>
            </w:r>
            <w:r w:rsidRPr="000A102C">
              <w:rPr>
                <w:rFonts w:ascii="Calibri" w:hAnsi="Calibri"/>
                <w:color w:val="222222"/>
                <w:sz w:val="22"/>
                <w:szCs w:val="22"/>
                <w:lang w:val="en"/>
              </w:rPr>
              <w:br/>
            </w:r>
            <w:r w:rsidRPr="000A102C">
              <w:rPr>
                <w:rStyle w:val="hps"/>
                <w:rFonts w:ascii="Calibri" w:hAnsi="Calibri"/>
                <w:color w:val="222222"/>
                <w:sz w:val="22"/>
                <w:szCs w:val="22"/>
                <w:lang w:val="en"/>
              </w:rPr>
              <w:t>Rule of law</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and</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legal system.</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Sorting</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plurality of</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legal systems.</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Legal experience and interpretation. The State</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Sovereignty</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and citizenship.</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Forms of state</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and</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forms of government</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Italy</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and the European Union</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From Albertine Statute</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to the</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Republican Constitution</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The principles</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of the Republican Constitution</w:t>
            </w:r>
            <w:r w:rsidRPr="000A102C">
              <w:rPr>
                <w:rStyle w:val="hps"/>
                <w:rFonts w:ascii="Calibri" w:hAnsi="Calibri"/>
                <w:sz w:val="22"/>
                <w:szCs w:val="22"/>
                <w:lang w:val="en-US"/>
              </w:rPr>
              <w:t>. T</w:t>
            </w:r>
            <w:r w:rsidRPr="000A102C">
              <w:rPr>
                <w:rStyle w:val="hps"/>
                <w:rFonts w:ascii="Calibri" w:hAnsi="Calibri"/>
                <w:color w:val="222222"/>
                <w:sz w:val="22"/>
                <w:szCs w:val="22"/>
                <w:lang w:val="en"/>
              </w:rPr>
              <w:t>he sources of law.</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The</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constitutional sources</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Constitutional Law</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and</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the</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Law of</w:t>
            </w:r>
            <w:r w:rsidRPr="000A102C">
              <w:rPr>
                <w:rStyle w:val="hps"/>
                <w:rFonts w:ascii="Calibri" w:hAnsi="Calibri"/>
                <w:sz w:val="22"/>
                <w:szCs w:val="22"/>
                <w:lang w:val="en-US"/>
              </w:rPr>
              <w:t xml:space="preserve"> </w:t>
            </w:r>
            <w:r w:rsidRPr="000A102C">
              <w:rPr>
                <w:rStyle w:val="hps"/>
                <w:rFonts w:ascii="Calibri" w:hAnsi="Calibri"/>
                <w:color w:val="222222"/>
                <w:sz w:val="22"/>
                <w:szCs w:val="22"/>
                <w:lang w:val="en"/>
              </w:rPr>
              <w:t>Revision Constitution. Sources of primary level. The law</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formally.</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acts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having the force of</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law.</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Referendum</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Sources of secondary level.</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power</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regulate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sources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Community</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political representation.</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Parliament</w:t>
            </w:r>
            <w:r w:rsidRPr="000A102C">
              <w:rPr>
                <w:rFonts w:ascii="Calibri" w:hAnsi="Calibri"/>
                <w:color w:val="222222"/>
                <w:sz w:val="22"/>
                <w:szCs w:val="22"/>
                <w:lang w:val="en"/>
              </w:rPr>
              <w:t>. T</w:t>
            </w:r>
            <w:r w:rsidRPr="000A102C">
              <w:rPr>
                <w:rStyle w:val="hps"/>
                <w:rFonts w:ascii="Calibri" w:hAnsi="Calibri"/>
                <w:color w:val="222222"/>
                <w:sz w:val="22"/>
                <w:szCs w:val="22"/>
                <w:lang w:val="en"/>
              </w:rPr>
              <w:t>he President of the Republic.</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Government</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Public Administration</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Judiciary.</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Court constitutional</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Regions and local authorities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Fundamental Rights and</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Freedoms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Constitutional</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rights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social</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Rights and freedoms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in the historical development</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of constitutionalism</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Human dignity.</w:t>
            </w:r>
            <w:r w:rsidRPr="000A102C">
              <w:rPr>
                <w:rFonts w:ascii="Calibri" w:hAnsi="Calibri"/>
                <w:color w:val="222222"/>
                <w:sz w:val="22"/>
                <w:szCs w:val="22"/>
                <w:lang w:val="en"/>
              </w:rPr>
              <w:br/>
            </w:r>
            <w:r w:rsidRPr="000A102C">
              <w:rPr>
                <w:rStyle w:val="hps"/>
                <w:rFonts w:ascii="Calibri" w:hAnsi="Calibri"/>
                <w:color w:val="222222"/>
                <w:sz w:val="22"/>
                <w:szCs w:val="22"/>
                <w:lang w:val="en"/>
              </w:rPr>
              <w:t>NB.</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The program</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is the same</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also</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for those who need</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to take the exam</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for the years</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previous academic</w:t>
            </w:r>
            <w:r w:rsidRPr="000A102C">
              <w:rPr>
                <w:rFonts w:ascii="Calibri" w:hAnsi="Calibri"/>
                <w:color w:val="222222"/>
                <w:sz w:val="22"/>
                <w:szCs w:val="22"/>
                <w:lang w:val="en"/>
              </w:rPr>
              <w:t>.</w:t>
            </w:r>
            <w:r w:rsidRPr="000A102C">
              <w:rPr>
                <w:rFonts w:ascii="Calibri" w:hAnsi="Calibri"/>
                <w:color w:val="222222"/>
                <w:sz w:val="22"/>
                <w:szCs w:val="22"/>
                <w:lang w:val="en"/>
              </w:rPr>
              <w:br/>
            </w:r>
            <w:r w:rsidRPr="000A102C">
              <w:rPr>
                <w:rStyle w:val="hps"/>
                <w:rFonts w:ascii="Calibri" w:hAnsi="Calibri"/>
                <w:color w:val="222222"/>
                <w:sz w:val="22"/>
                <w:szCs w:val="22"/>
                <w:lang w:val="en"/>
              </w:rPr>
              <w:t>PROPEDEUTICS:</w:t>
            </w:r>
            <w:r w:rsidRPr="000A102C">
              <w:rPr>
                <w:rFonts w:ascii="Calibri" w:hAnsi="Calibri"/>
                <w:color w:val="222222"/>
                <w:sz w:val="22"/>
                <w:szCs w:val="22"/>
                <w:lang w:val="en"/>
              </w:rPr>
              <w:br/>
            </w:r>
            <w:r w:rsidRPr="000A102C">
              <w:rPr>
                <w:rStyle w:val="hps"/>
                <w:rFonts w:ascii="Calibri" w:hAnsi="Calibri"/>
                <w:color w:val="222222"/>
                <w:sz w:val="22"/>
                <w:szCs w:val="22"/>
                <w:lang w:val="en"/>
              </w:rPr>
              <w:t>There are no</w:t>
            </w:r>
            <w:r w:rsidRPr="000A102C">
              <w:rPr>
                <w:rFonts w:ascii="Calibri" w:hAnsi="Calibri"/>
                <w:color w:val="222222"/>
                <w:sz w:val="22"/>
                <w:szCs w:val="22"/>
                <w:lang w:val="en"/>
              </w:rPr>
              <w:t xml:space="preserve"> </w:t>
            </w:r>
            <w:r w:rsidRPr="000A102C">
              <w:rPr>
                <w:rStyle w:val="hps"/>
                <w:rFonts w:ascii="Calibri" w:hAnsi="Calibri"/>
                <w:color w:val="222222"/>
                <w:sz w:val="22"/>
                <w:szCs w:val="22"/>
                <w:lang w:val="en"/>
              </w:rPr>
              <w:t>prerequisites</w:t>
            </w:r>
            <w:r w:rsidRPr="000A102C">
              <w:rPr>
                <w:rFonts w:ascii="Calibri" w:hAnsi="Calibri"/>
                <w:color w:val="222222"/>
                <w:sz w:val="22"/>
                <w:szCs w:val="22"/>
                <w:lang w:val="en"/>
              </w:rPr>
              <w:t>.</w:t>
            </w:r>
          </w:p>
        </w:tc>
      </w:tr>
      <w:tr w:rsidR="007266E4" w:rsidRPr="00E93B70" w14:paraId="6AEE7BC7" w14:textId="77777777" w:rsidTr="00F260E2">
        <w:trPr>
          <w:trHeight w:val="743"/>
          <w:jc w:val="center"/>
        </w:trPr>
        <w:tc>
          <w:tcPr>
            <w:tcW w:w="1742" w:type="dxa"/>
            <w:tcBorders>
              <w:left w:val="single" w:sz="4" w:space="0" w:color="000000"/>
            </w:tcBorders>
            <w:shd w:val="clear" w:color="auto" w:fill="auto"/>
            <w:vAlign w:val="center"/>
          </w:tcPr>
          <w:p w14:paraId="3686A760" w14:textId="77777777" w:rsidR="007266E4" w:rsidRPr="00CD1DCB" w:rsidRDefault="007266E4" w:rsidP="00F260E2">
            <w:pPr>
              <w:jc w:val="center"/>
              <w:rPr>
                <w:rFonts w:ascii="Calibri" w:hAnsi="Calibri"/>
                <w:b/>
                <w:sz w:val="22"/>
                <w:szCs w:val="22"/>
                <w:u w:val="single"/>
                <w:lang w:val="en-GB"/>
              </w:rPr>
            </w:pPr>
            <w:r w:rsidRPr="00CD1DCB">
              <w:rPr>
                <w:rFonts w:ascii="Calibri" w:eastAsia="Times New Roman" w:hAnsi="Calibri"/>
                <w:sz w:val="22"/>
                <w:szCs w:val="22"/>
                <w:lang w:val="en-US" w:eastAsia="it-IT"/>
              </w:rPr>
              <w:t>Assessment method</w:t>
            </w:r>
          </w:p>
        </w:tc>
        <w:tc>
          <w:tcPr>
            <w:tcW w:w="1971" w:type="dxa"/>
            <w:tcBorders>
              <w:left w:val="single" w:sz="4" w:space="0" w:color="000000"/>
            </w:tcBorders>
            <w:shd w:val="clear" w:color="auto" w:fill="auto"/>
            <w:vAlign w:val="center"/>
          </w:tcPr>
          <w:p w14:paraId="66CFE264" w14:textId="77777777" w:rsidR="007266E4" w:rsidRPr="00CD1DCB" w:rsidRDefault="007266E4" w:rsidP="00F260E2">
            <w:pPr>
              <w:rPr>
                <w:rFonts w:ascii="Calibri" w:hAnsi="Calibri"/>
                <w:sz w:val="22"/>
                <w:szCs w:val="22"/>
                <w:lang w:val="en-US"/>
              </w:rPr>
            </w:pPr>
            <w:r w:rsidRPr="00CD1DCB">
              <w:rPr>
                <w:rFonts w:ascii="Calibri" w:hAnsi="Calibri"/>
                <w:b/>
                <w:sz w:val="22"/>
                <w:szCs w:val="22"/>
                <w:u w:val="single"/>
                <w:lang w:val="en-GB"/>
              </w:rPr>
              <w:t>Oral exam</w:t>
            </w:r>
            <w:r w:rsidRPr="00CD1DCB">
              <w:rPr>
                <w:rFonts w:ascii="Calibri" w:hAnsi="Calibri"/>
                <w:b/>
                <w:sz w:val="22"/>
                <w:szCs w:val="22"/>
                <w:lang w:val="en-GB"/>
              </w:rPr>
              <w:t xml:space="preserve">: </w:t>
            </w:r>
            <w:r w:rsidRPr="00CD1DCB">
              <w:rPr>
                <w:rFonts w:ascii="Calibri" w:hAnsi="Calibri"/>
                <w:b/>
                <w:sz w:val="22"/>
                <w:szCs w:val="22"/>
              </w:rPr>
              <w:t></w:t>
            </w:r>
            <w:r w:rsidRPr="00CD1DCB">
              <w:rPr>
                <w:rFonts w:ascii="Calibri" w:hAnsi="Calibri"/>
                <w:b/>
                <w:sz w:val="22"/>
                <w:szCs w:val="22"/>
                <w:lang w:val="en-GB"/>
              </w:rPr>
              <w:t xml:space="preserve">  </w:t>
            </w:r>
          </w:p>
        </w:tc>
        <w:tc>
          <w:tcPr>
            <w:tcW w:w="2624" w:type="dxa"/>
            <w:tcBorders>
              <w:left w:val="single" w:sz="4" w:space="0" w:color="000000"/>
            </w:tcBorders>
            <w:shd w:val="clear" w:color="auto" w:fill="auto"/>
            <w:vAlign w:val="center"/>
          </w:tcPr>
          <w:p w14:paraId="502D1255" w14:textId="77777777" w:rsidR="007266E4" w:rsidRPr="00CD1DCB" w:rsidRDefault="007266E4" w:rsidP="00F260E2">
            <w:pPr>
              <w:rPr>
                <w:rFonts w:ascii="Calibri" w:hAnsi="Calibri"/>
                <w:sz w:val="22"/>
                <w:szCs w:val="22"/>
                <w:lang w:val="en-US"/>
              </w:rPr>
            </w:pPr>
            <w:r w:rsidRPr="00CD1DCB">
              <w:rPr>
                <w:rFonts w:ascii="Calibri" w:hAnsi="Calibri"/>
                <w:sz w:val="22"/>
                <w:szCs w:val="22"/>
                <w:lang w:val="en-US"/>
              </w:rPr>
              <w:t xml:space="preserve">Written exam: </w:t>
            </w:r>
            <w:r w:rsidRPr="00CD1DCB">
              <w:rPr>
                <w:rFonts w:ascii="Calibri" w:hAnsi="Calibri"/>
                <w:sz w:val="22"/>
                <w:szCs w:val="22"/>
              </w:rPr>
              <w:t></w:t>
            </w:r>
          </w:p>
        </w:tc>
        <w:tc>
          <w:tcPr>
            <w:tcW w:w="3310" w:type="dxa"/>
            <w:tcBorders>
              <w:left w:val="single" w:sz="4" w:space="0" w:color="000000"/>
              <w:right w:val="single" w:sz="4" w:space="0" w:color="000000"/>
            </w:tcBorders>
            <w:shd w:val="clear" w:color="auto" w:fill="auto"/>
            <w:vAlign w:val="center"/>
          </w:tcPr>
          <w:p w14:paraId="6C253851" w14:textId="77777777" w:rsidR="007266E4" w:rsidRPr="00CD1DCB" w:rsidRDefault="007266E4" w:rsidP="00F260E2">
            <w:pPr>
              <w:rPr>
                <w:rFonts w:ascii="Calibri" w:hAnsi="Calibri"/>
                <w:sz w:val="22"/>
                <w:szCs w:val="22"/>
              </w:rPr>
            </w:pPr>
            <w:r w:rsidRPr="00CD1DCB">
              <w:rPr>
                <w:rFonts w:ascii="Calibri" w:hAnsi="Calibri"/>
                <w:sz w:val="22"/>
                <w:szCs w:val="22"/>
                <w:lang w:val="en-US"/>
              </w:rPr>
              <w:t xml:space="preserve">Assignments: </w:t>
            </w:r>
            <w:r w:rsidRPr="00CD1DCB">
              <w:rPr>
                <w:rFonts w:ascii="Calibri" w:hAnsi="Calibri"/>
                <w:sz w:val="22"/>
                <w:szCs w:val="22"/>
              </w:rPr>
              <w:t></w:t>
            </w:r>
          </w:p>
        </w:tc>
      </w:tr>
      <w:tr w:rsidR="007266E4" w:rsidRPr="00E93B70" w14:paraId="02165272" w14:textId="77777777" w:rsidTr="00F260E2">
        <w:trPr>
          <w:trHeight w:val="743"/>
          <w:jc w:val="center"/>
        </w:trPr>
        <w:tc>
          <w:tcPr>
            <w:tcW w:w="1742" w:type="dxa"/>
            <w:tcBorders>
              <w:left w:val="single" w:sz="4" w:space="0" w:color="000000"/>
            </w:tcBorders>
            <w:shd w:val="clear" w:color="auto" w:fill="auto"/>
            <w:vAlign w:val="center"/>
          </w:tcPr>
          <w:p w14:paraId="5A0F60FA" w14:textId="77777777" w:rsidR="007266E4" w:rsidRPr="00CD1DCB" w:rsidRDefault="007266E4" w:rsidP="00F260E2">
            <w:pPr>
              <w:jc w:val="center"/>
              <w:rPr>
                <w:rFonts w:ascii="Calibri" w:hAnsi="Calibri"/>
                <w:b/>
                <w:sz w:val="22"/>
                <w:szCs w:val="22"/>
                <w:u w:val="single"/>
                <w:lang w:val="en-GB"/>
              </w:rPr>
            </w:pPr>
            <w:r w:rsidRPr="00CD1DCB">
              <w:rPr>
                <w:rFonts w:ascii="Calibri" w:eastAsia="Times New Roman" w:hAnsi="Calibri"/>
                <w:sz w:val="22"/>
                <w:szCs w:val="22"/>
                <w:lang w:val="en-US" w:eastAsia="it-IT"/>
              </w:rPr>
              <w:t>Language of the exam</w:t>
            </w:r>
          </w:p>
        </w:tc>
        <w:tc>
          <w:tcPr>
            <w:tcW w:w="1971" w:type="dxa"/>
            <w:tcBorders>
              <w:left w:val="single" w:sz="4" w:space="0" w:color="000000"/>
            </w:tcBorders>
            <w:shd w:val="clear" w:color="auto" w:fill="auto"/>
            <w:vAlign w:val="center"/>
          </w:tcPr>
          <w:p w14:paraId="1B082F03" w14:textId="77777777" w:rsidR="007266E4" w:rsidRPr="00CD1DCB" w:rsidRDefault="007266E4" w:rsidP="00F260E2">
            <w:pPr>
              <w:rPr>
                <w:rFonts w:ascii="Calibri" w:hAnsi="Calibri"/>
                <w:sz w:val="22"/>
                <w:szCs w:val="22"/>
                <w:lang w:val="en-US"/>
              </w:rPr>
            </w:pPr>
            <w:r w:rsidRPr="00CD1DCB">
              <w:rPr>
                <w:rFonts w:ascii="Calibri" w:hAnsi="Calibri"/>
                <w:b/>
                <w:sz w:val="22"/>
                <w:szCs w:val="22"/>
                <w:u w:val="single"/>
                <w:lang w:val="en-GB"/>
              </w:rPr>
              <w:t>Italian:</w:t>
            </w:r>
            <w:r w:rsidRPr="00CD1DCB">
              <w:rPr>
                <w:rFonts w:ascii="Calibri" w:hAnsi="Calibri"/>
                <w:b/>
                <w:sz w:val="22"/>
                <w:szCs w:val="22"/>
                <w:lang w:val="en-GB"/>
              </w:rPr>
              <w:t xml:space="preserve"> </w:t>
            </w:r>
            <w:r w:rsidRPr="00CD1DCB">
              <w:rPr>
                <w:rFonts w:ascii="Calibri" w:hAnsi="Calibri"/>
                <w:b/>
                <w:sz w:val="22"/>
                <w:szCs w:val="22"/>
              </w:rPr>
              <w:t></w:t>
            </w:r>
            <w:r w:rsidRPr="00CD1DCB">
              <w:rPr>
                <w:rFonts w:ascii="Calibri" w:hAnsi="Calibri"/>
                <w:b/>
                <w:sz w:val="22"/>
                <w:szCs w:val="22"/>
                <w:lang w:val="en-GB"/>
              </w:rPr>
              <w:t xml:space="preserve">  </w:t>
            </w:r>
          </w:p>
        </w:tc>
        <w:tc>
          <w:tcPr>
            <w:tcW w:w="2624" w:type="dxa"/>
            <w:tcBorders>
              <w:left w:val="single" w:sz="4" w:space="0" w:color="000000"/>
            </w:tcBorders>
            <w:shd w:val="clear" w:color="auto" w:fill="auto"/>
            <w:vAlign w:val="center"/>
          </w:tcPr>
          <w:p w14:paraId="240057EA" w14:textId="77777777" w:rsidR="007266E4" w:rsidRPr="00CD1DCB" w:rsidRDefault="007266E4" w:rsidP="00F260E2">
            <w:pPr>
              <w:rPr>
                <w:rFonts w:ascii="Calibri" w:hAnsi="Calibri"/>
                <w:sz w:val="22"/>
                <w:szCs w:val="22"/>
                <w:lang w:val="en-US"/>
              </w:rPr>
            </w:pPr>
            <w:r w:rsidRPr="00CD1DCB">
              <w:rPr>
                <w:rFonts w:ascii="Calibri" w:hAnsi="Calibri"/>
                <w:sz w:val="22"/>
                <w:szCs w:val="22"/>
                <w:lang w:val="en-US"/>
              </w:rPr>
              <w:t xml:space="preserve">English: </w:t>
            </w:r>
            <w:r w:rsidRPr="00CD1DCB">
              <w:rPr>
                <w:rFonts w:ascii="Calibri" w:hAnsi="Calibri"/>
                <w:sz w:val="22"/>
                <w:szCs w:val="22"/>
              </w:rPr>
              <w:t></w:t>
            </w:r>
          </w:p>
        </w:tc>
        <w:tc>
          <w:tcPr>
            <w:tcW w:w="3310" w:type="dxa"/>
            <w:tcBorders>
              <w:left w:val="single" w:sz="4" w:space="0" w:color="000000"/>
              <w:right w:val="single" w:sz="4" w:space="0" w:color="000000"/>
            </w:tcBorders>
            <w:shd w:val="clear" w:color="auto" w:fill="auto"/>
            <w:vAlign w:val="center"/>
          </w:tcPr>
          <w:p w14:paraId="3C396CF9" w14:textId="77777777" w:rsidR="007266E4" w:rsidRPr="00CD1DCB" w:rsidRDefault="007266E4" w:rsidP="00F260E2">
            <w:pPr>
              <w:snapToGrid w:val="0"/>
              <w:rPr>
                <w:rFonts w:ascii="Calibri" w:hAnsi="Calibri"/>
                <w:sz w:val="22"/>
                <w:szCs w:val="22"/>
                <w:lang w:val="en-US"/>
              </w:rPr>
            </w:pPr>
          </w:p>
        </w:tc>
      </w:tr>
      <w:tr w:rsidR="007266E4" w:rsidRPr="00E93B70" w14:paraId="7BB2AC44" w14:textId="77777777" w:rsidTr="00F260E2">
        <w:trPr>
          <w:trHeight w:val="315"/>
          <w:jc w:val="center"/>
        </w:trPr>
        <w:tc>
          <w:tcPr>
            <w:tcW w:w="964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D65858E" w14:textId="70F7DD25" w:rsidR="007266E4" w:rsidRPr="00CD1DCB" w:rsidRDefault="007266E4" w:rsidP="00F260E2">
            <w:pPr>
              <w:rPr>
                <w:rFonts w:ascii="Calibri" w:hAnsi="Calibri"/>
                <w:sz w:val="22"/>
                <w:szCs w:val="22"/>
              </w:rPr>
            </w:pPr>
            <w:r w:rsidRPr="00CD1DCB">
              <w:rPr>
                <w:rFonts w:ascii="Calibri" w:hAnsi="Calibri"/>
                <w:sz w:val="22"/>
                <w:szCs w:val="22"/>
              </w:rPr>
              <w:t>Reading list</w:t>
            </w:r>
            <w:r w:rsidR="00072D12" w:rsidRPr="00CD1DCB">
              <w:rPr>
                <w:rFonts w:ascii="Calibri" w:hAnsi="Calibri"/>
                <w:sz w:val="22"/>
                <w:szCs w:val="22"/>
              </w:rPr>
              <w:t>:</w:t>
            </w:r>
          </w:p>
          <w:p w14:paraId="4F305052" w14:textId="77777777" w:rsidR="00072D12" w:rsidRPr="00CD1DCB" w:rsidRDefault="00072D12" w:rsidP="00072D12">
            <w:pPr>
              <w:jc w:val="both"/>
              <w:rPr>
                <w:rFonts w:ascii="Calibri" w:hAnsi="Calibri" w:cs="Verdana"/>
                <w:sz w:val="22"/>
                <w:szCs w:val="22"/>
              </w:rPr>
            </w:pPr>
            <w:r w:rsidRPr="00CD1DCB">
              <w:rPr>
                <w:rFonts w:ascii="Calibri" w:hAnsi="Calibri" w:cs="Verdana"/>
                <w:sz w:val="22"/>
                <w:szCs w:val="22"/>
              </w:rPr>
              <w:t xml:space="preserve">F. POLITI, </w:t>
            </w:r>
            <w:r w:rsidRPr="00CD1DCB">
              <w:rPr>
                <w:rFonts w:ascii="Calibri" w:hAnsi="Calibri" w:cs="Verdana"/>
                <w:i/>
                <w:iCs/>
                <w:sz w:val="22"/>
                <w:szCs w:val="22"/>
              </w:rPr>
              <w:t>Diritto pubblico</w:t>
            </w:r>
            <w:r w:rsidRPr="00CD1DCB">
              <w:rPr>
                <w:rFonts w:ascii="Calibri" w:hAnsi="Calibri" w:cs="Verdana"/>
                <w:sz w:val="22"/>
                <w:szCs w:val="22"/>
              </w:rPr>
              <w:t>, V edizione Giappichelli Editore, Torino 2017;</w:t>
            </w:r>
          </w:p>
          <w:p w14:paraId="056B2D3A" w14:textId="6FEBCC40" w:rsidR="007266E4" w:rsidRPr="00CD1DCB" w:rsidRDefault="00072D12" w:rsidP="00920F87">
            <w:pPr>
              <w:jc w:val="both"/>
              <w:rPr>
                <w:rFonts w:ascii="Calibri" w:hAnsi="Calibri"/>
                <w:sz w:val="22"/>
                <w:szCs w:val="22"/>
              </w:rPr>
            </w:pPr>
            <w:r w:rsidRPr="00CD1DCB">
              <w:rPr>
                <w:rFonts w:ascii="Calibri" w:hAnsi="Calibri" w:cs="Verdana"/>
                <w:sz w:val="22"/>
                <w:szCs w:val="22"/>
              </w:rPr>
              <w:t xml:space="preserve">F. POLITI, </w:t>
            </w:r>
            <w:r w:rsidRPr="00CD1DCB">
              <w:rPr>
                <w:rFonts w:ascii="Calibri" w:hAnsi="Calibri" w:cs="Verdana"/>
                <w:i/>
                <w:iCs/>
                <w:sz w:val="22"/>
                <w:szCs w:val="22"/>
              </w:rPr>
              <w:t>Libertà costituzionali e diritti fondamentali</w:t>
            </w:r>
            <w:r w:rsidRPr="00CD1DCB">
              <w:rPr>
                <w:rFonts w:ascii="Calibri" w:hAnsi="Calibri" w:cs="Verdana"/>
                <w:sz w:val="22"/>
                <w:szCs w:val="22"/>
              </w:rPr>
              <w:t>, Giappichelli Editore, Torino, 2016.</w:t>
            </w:r>
          </w:p>
        </w:tc>
      </w:tr>
    </w:tbl>
    <w:p w14:paraId="7F42025A" w14:textId="734BDF9D" w:rsidR="006A4919" w:rsidRPr="00072D12" w:rsidRDefault="007266E4" w:rsidP="007266E4">
      <w:pPr>
        <w:jc w:val="both"/>
        <w:rPr>
          <w:rFonts w:eastAsia="Times New Roman"/>
        </w:rPr>
      </w:pPr>
      <w:r>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2"/>
        <w:gridCol w:w="2318"/>
        <w:gridCol w:w="7208"/>
      </w:tblGrid>
      <w:tr w:rsidR="00AB2155" w:rsidRPr="00CD1DCB" w14:paraId="67F14334" w14:textId="77777777" w:rsidTr="00AB215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B89FE65" w14:textId="77777777" w:rsidR="00AB2155" w:rsidRPr="000A102C" w:rsidRDefault="00AB2155" w:rsidP="00AB2155">
            <w:pPr>
              <w:spacing w:before="100" w:beforeAutospacing="1" w:after="100" w:afterAutospacing="1" w:line="240" w:lineRule="auto"/>
              <w:rPr>
                <w:rFonts w:ascii="Calibri" w:hAnsi="Calibri"/>
                <w:b/>
                <w:sz w:val="28"/>
                <w:szCs w:val="28"/>
                <w:lang w:val="en-US" w:eastAsia="it-IT"/>
              </w:rPr>
            </w:pPr>
            <w:r w:rsidRPr="000A102C">
              <w:rPr>
                <w:rFonts w:ascii="Calibri" w:hAnsi="Calibri"/>
                <w:b/>
                <w:sz w:val="28"/>
                <w:szCs w:val="28"/>
                <w:lang w:val="en-US" w:eastAsia="it-IT"/>
              </w:rPr>
              <w:lastRenderedPageBreak/>
              <w:t xml:space="preserve">Programme of “Rights in the work place” </w:t>
            </w:r>
          </w:p>
        </w:tc>
      </w:tr>
      <w:tr w:rsidR="00AB2155" w:rsidRPr="00CD1DCB" w14:paraId="3C51EAAC" w14:textId="77777777" w:rsidTr="00AB215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DAC0BEA" w14:textId="77777777" w:rsidR="00AB2155" w:rsidRPr="000A102C" w:rsidRDefault="00AB2155" w:rsidP="00AB2155">
            <w:pPr>
              <w:spacing w:before="100" w:beforeAutospacing="1" w:after="100" w:afterAutospacing="1" w:line="240" w:lineRule="auto"/>
              <w:rPr>
                <w:rFonts w:ascii="Calibri" w:hAnsi="Calibri"/>
                <w:b/>
                <w:sz w:val="28"/>
                <w:szCs w:val="28"/>
                <w:lang w:val="en-US" w:eastAsia="it-IT"/>
              </w:rPr>
            </w:pPr>
            <w:r w:rsidRPr="000A102C">
              <w:rPr>
                <w:rFonts w:ascii="Calibri" w:hAnsi="Calibri"/>
                <w:b/>
                <w:sz w:val="28"/>
                <w:szCs w:val="28"/>
                <w:lang w:val="en-US" w:eastAsia="it-IT"/>
              </w:rPr>
              <w:t>L-14 (Labour Law)</w:t>
            </w:r>
            <w:r w:rsidRPr="000A102C">
              <w:rPr>
                <w:rFonts w:ascii="Calibri" w:hAnsi="Calibri"/>
                <w:b/>
                <w:sz w:val="28"/>
                <w:szCs w:val="28"/>
                <w:lang w:val="en-US" w:eastAsia="it-IT"/>
              </w:rPr>
              <w:br/>
              <w:t>Optional</w:t>
            </w:r>
            <w:r w:rsidRPr="000A102C">
              <w:rPr>
                <w:rFonts w:ascii="Calibri" w:hAnsi="Calibri"/>
                <w:b/>
                <w:sz w:val="28"/>
                <w:szCs w:val="28"/>
                <w:lang w:val="en-US" w:eastAsia="it-IT"/>
              </w:rPr>
              <w:br/>
              <w:t xml:space="preserve">1st Cycle degree in Economics 2nd year, 1st semester </w:t>
            </w:r>
          </w:p>
        </w:tc>
      </w:tr>
      <w:tr w:rsidR="00AB2155" w:rsidRPr="00CD1DCB" w14:paraId="1EB7EA0D" w14:textId="77777777" w:rsidTr="00AB215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DA49A15" w14:textId="77777777" w:rsidR="00AB2155" w:rsidRPr="000A102C" w:rsidRDefault="00AB2155" w:rsidP="00AB2155">
            <w:pPr>
              <w:spacing w:before="100" w:beforeAutospacing="1" w:after="100" w:afterAutospacing="1" w:line="240" w:lineRule="auto"/>
              <w:rPr>
                <w:rFonts w:ascii="Calibri" w:hAnsi="Calibri"/>
                <w:b/>
                <w:sz w:val="28"/>
                <w:szCs w:val="28"/>
                <w:lang w:val="en-US" w:eastAsia="it-IT"/>
              </w:rPr>
            </w:pPr>
            <w:r w:rsidRPr="000A102C">
              <w:rPr>
                <w:rFonts w:ascii="Calibri" w:hAnsi="Calibri"/>
                <w:b/>
                <w:sz w:val="28"/>
                <w:szCs w:val="28"/>
                <w:lang w:val="en-US" w:eastAsia="it-IT"/>
              </w:rPr>
              <w:t xml:space="preserve">Number of ECTS credits: 9 (workload is 63 hours; 1 credit = 7 hours) </w:t>
            </w:r>
          </w:p>
        </w:tc>
      </w:tr>
      <w:tr w:rsidR="00AB2155" w:rsidRPr="00E93B70" w14:paraId="1CD3C8EB" w14:textId="77777777" w:rsidTr="00AB215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09AC712" w14:textId="77777777" w:rsidR="00AB2155" w:rsidRPr="000A102C" w:rsidRDefault="00AB2155" w:rsidP="00AB2155">
            <w:pPr>
              <w:spacing w:before="100" w:beforeAutospacing="1" w:after="100" w:afterAutospacing="1" w:line="240" w:lineRule="auto"/>
              <w:rPr>
                <w:rFonts w:ascii="Calibri" w:hAnsi="Calibri"/>
                <w:b/>
                <w:sz w:val="28"/>
                <w:szCs w:val="28"/>
                <w:lang w:eastAsia="it-IT"/>
              </w:rPr>
            </w:pPr>
            <w:r w:rsidRPr="000A102C">
              <w:rPr>
                <w:rFonts w:ascii="Calibri" w:hAnsi="Calibri"/>
                <w:b/>
                <w:sz w:val="28"/>
                <w:szCs w:val="28"/>
                <w:lang w:eastAsia="it-IT"/>
              </w:rPr>
              <w:t xml:space="preserve">Teacher: Pietro Lambertucci </w:t>
            </w:r>
          </w:p>
        </w:tc>
      </w:tr>
      <w:tr w:rsidR="00AB2155" w:rsidRPr="00CD1DCB" w14:paraId="0F7B2504" w14:textId="77777777" w:rsidTr="00AB2155">
        <w:tc>
          <w:tcPr>
            <w:tcW w:w="0" w:type="auto"/>
            <w:tcBorders>
              <w:top w:val="single" w:sz="4" w:space="0" w:color="000000"/>
              <w:left w:val="single" w:sz="4" w:space="0" w:color="000000"/>
              <w:bottom w:val="single" w:sz="4" w:space="0" w:color="000000"/>
              <w:right w:val="single" w:sz="4" w:space="0" w:color="000000"/>
            </w:tcBorders>
            <w:vAlign w:val="center"/>
            <w:hideMark/>
          </w:tcPr>
          <w:p w14:paraId="03CFAEE0"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747023"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FEC15C" w14:textId="77777777"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The goal of this course is to provide the tools to examine, recognise and critique the regulation of subordinate work in the light of various judicial, doctrinaire and jurisdictional interventions. </w:t>
            </w:r>
          </w:p>
          <w:p w14:paraId="1A4CCDAD" w14:textId="77777777"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On successful completion of this module, the student should understand the fundamental concepts of rights in the work place and should be aware of impact of community law in the subordinate work and the legal consequences of company crisis and reorganization. </w:t>
            </w:r>
          </w:p>
        </w:tc>
      </w:tr>
      <w:tr w:rsidR="00AB2155" w:rsidRPr="00CD1DCB" w14:paraId="1B9227D4" w14:textId="77777777" w:rsidTr="00AB2155">
        <w:tc>
          <w:tcPr>
            <w:tcW w:w="0" w:type="auto"/>
            <w:tcBorders>
              <w:top w:val="single" w:sz="4" w:space="0" w:color="000000"/>
              <w:left w:val="single" w:sz="4" w:space="0" w:color="000000"/>
              <w:bottom w:val="single" w:sz="4" w:space="0" w:color="000000"/>
              <w:right w:val="single" w:sz="4" w:space="0" w:color="000000"/>
            </w:tcBorders>
            <w:vAlign w:val="center"/>
            <w:hideMark/>
          </w:tcPr>
          <w:p w14:paraId="0247C2A7"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033CFD" w14:textId="77777777" w:rsidR="00AB2155" w:rsidRPr="000A102C" w:rsidRDefault="00AB2155" w:rsidP="00AB2155">
            <w:pPr>
              <w:spacing w:before="100" w:beforeAutospacing="1" w:after="100" w:afterAutospacing="1" w:line="240" w:lineRule="auto"/>
              <w:rPr>
                <w:rFonts w:ascii="Calibri" w:hAnsi="Calibri"/>
                <w:b/>
                <w:sz w:val="22"/>
                <w:szCs w:val="22"/>
                <w:lang w:val="en-US" w:eastAsia="it-IT"/>
              </w:rPr>
            </w:pPr>
            <w:r w:rsidRPr="000A102C">
              <w:rPr>
                <w:rFonts w:ascii="Calibri" w:hAnsi="Calibri"/>
                <w:b/>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4771DC" w14:textId="77777777"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Topics of the module include: </w:t>
            </w:r>
          </w:p>
          <w:p w14:paraId="0418988D" w14:textId="720A64C3"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The constitution of subordinate work: placement of labour.</w:t>
            </w:r>
            <w:r w:rsidRPr="000A102C">
              <w:rPr>
                <w:rFonts w:ascii="Calibri" w:hAnsi="Calibri"/>
                <w:sz w:val="22"/>
                <w:szCs w:val="22"/>
                <w:lang w:val="en-US" w:eastAsia="it-IT"/>
              </w:rPr>
              <w:br/>
              <w:t xml:space="preserve">The subordination, the autonomous work, the special work: distinction between subordination and autonomy; the collaboration; term contract. Staff leasing, contract and detachment. </w:t>
            </w:r>
          </w:p>
          <w:p w14:paraId="1C737242" w14:textId="0C9EB5CA"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The professional classification: classification and tasks.</w:t>
            </w:r>
            <w:r w:rsidRPr="000A102C">
              <w:rPr>
                <w:rFonts w:ascii="Calibri" w:hAnsi="Calibri"/>
                <w:sz w:val="22"/>
                <w:szCs w:val="22"/>
                <w:lang w:val="en-US" w:eastAsia="it-IT"/>
              </w:rPr>
              <w:br/>
              <w:t>The wages: principles costituzionally.</w:t>
            </w:r>
            <w:r w:rsidRPr="000A102C">
              <w:rPr>
                <w:rFonts w:ascii="Calibri" w:hAnsi="Calibri"/>
                <w:sz w:val="22"/>
                <w:szCs w:val="22"/>
                <w:lang w:val="en-US" w:eastAsia="it-IT"/>
              </w:rPr>
              <w:br/>
              <w:t>The regulation of safety in the work place: article 2087 Civil code; mobbing. Working rights: time, holiday, day off, festivity.</w:t>
            </w:r>
            <w:r w:rsidRPr="000A102C">
              <w:rPr>
                <w:rFonts w:ascii="Calibri" w:hAnsi="Calibri"/>
                <w:sz w:val="22"/>
                <w:szCs w:val="22"/>
                <w:lang w:val="en-US" w:eastAsia="it-IT"/>
              </w:rPr>
              <w:br/>
              <w:t>The obligations: diligence and fidelity.</w:t>
            </w:r>
            <w:r w:rsidRPr="000A102C">
              <w:rPr>
                <w:rFonts w:ascii="Calibri" w:hAnsi="Calibri"/>
                <w:sz w:val="22"/>
                <w:szCs w:val="22"/>
                <w:lang w:val="en-US" w:eastAsia="it-IT"/>
              </w:rPr>
              <w:br/>
              <w:t>The leading and disciplinary power: proceedings; sanctions; protections of wokers; disciplinary dismissal;</w:t>
            </w:r>
            <w:r w:rsidRPr="000A102C">
              <w:rPr>
                <w:rFonts w:ascii="Calibri" w:hAnsi="Calibri"/>
                <w:sz w:val="22"/>
                <w:szCs w:val="22"/>
                <w:lang w:val="en-US" w:eastAsia="it-IT"/>
              </w:rPr>
              <w:br/>
              <w:t>The individual dismissal: justification of the dismissal; scope and protections.</w:t>
            </w:r>
            <w:r w:rsidRPr="000A102C">
              <w:rPr>
                <w:rFonts w:ascii="Calibri" w:hAnsi="Calibri"/>
                <w:sz w:val="22"/>
                <w:szCs w:val="22"/>
                <w:lang w:val="en-US" w:eastAsia="it-IT"/>
              </w:rPr>
              <w:br/>
              <w:t>The social safety nets: CIG, Criteria for the selection of workers to suspend.</w:t>
            </w:r>
            <w:r w:rsidRPr="000A102C">
              <w:rPr>
                <w:rFonts w:ascii="Calibri" w:hAnsi="Calibri"/>
                <w:sz w:val="22"/>
                <w:szCs w:val="22"/>
                <w:lang w:val="en-US" w:eastAsia="it-IT"/>
              </w:rPr>
              <w:br/>
              <w:t xml:space="preserve">The collective redundancies: types, procedures. Criteria for the selection of workers to be made redundant. </w:t>
            </w:r>
          </w:p>
          <w:p w14:paraId="713FFA9F" w14:textId="1B7551FE"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The employment incentives</w:t>
            </w:r>
            <w:r w:rsidRPr="000A102C">
              <w:rPr>
                <w:rFonts w:ascii="Calibri" w:hAnsi="Calibri"/>
                <w:sz w:val="22"/>
                <w:szCs w:val="22"/>
                <w:lang w:val="en-US" w:eastAsia="it-IT"/>
              </w:rPr>
              <w:br/>
              <w:t xml:space="preserve">The transfer of business: notion, individual guarantees, collective guarantees, transfer company in crisis. </w:t>
            </w:r>
          </w:p>
          <w:p w14:paraId="3E7EA524" w14:textId="77777777"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On successful completion of this module, the student should</w:t>
            </w:r>
            <w:r w:rsidRPr="000A102C">
              <w:rPr>
                <w:rFonts w:ascii="Calibri" w:hAnsi="Calibri"/>
                <w:sz w:val="22"/>
                <w:szCs w:val="22"/>
                <w:lang w:val="en-US" w:eastAsia="it-IT"/>
              </w:rPr>
              <w:br/>
              <w:t>- have profound knowledge of the role of labour law in the State system;</w:t>
            </w:r>
            <w:r w:rsidRPr="000A102C">
              <w:rPr>
                <w:rFonts w:ascii="Calibri" w:hAnsi="Calibri"/>
                <w:sz w:val="22"/>
                <w:szCs w:val="22"/>
                <w:lang w:val="en-US" w:eastAsia="it-IT"/>
              </w:rPr>
              <w:br/>
              <w:t>- have knowledge and understanding of principal “phases” of subordinate work;</w:t>
            </w:r>
            <w:r w:rsidRPr="000A102C">
              <w:rPr>
                <w:rFonts w:ascii="Calibri" w:hAnsi="Calibri"/>
                <w:sz w:val="22"/>
                <w:szCs w:val="22"/>
                <w:lang w:val="en-US" w:eastAsia="it-IT"/>
              </w:rPr>
              <w:br/>
              <w:t>- understand and explain the meaning of powers of the employer;</w:t>
            </w:r>
            <w:r w:rsidRPr="000A102C">
              <w:rPr>
                <w:rFonts w:ascii="Calibri" w:hAnsi="Calibri"/>
                <w:sz w:val="22"/>
                <w:szCs w:val="22"/>
                <w:lang w:val="en-US" w:eastAsia="it-IT"/>
              </w:rPr>
              <w:br/>
              <w:t>- understand the fundamental concepts of forms of remuneration; obligations of the employee; termination of the employment relationship</w:t>
            </w:r>
            <w:r w:rsidRPr="000A102C">
              <w:rPr>
                <w:rFonts w:ascii="Calibri" w:hAnsi="Calibri" w:cs="Arial"/>
                <w:sz w:val="22"/>
                <w:szCs w:val="22"/>
                <w:lang w:val="en-US" w:eastAsia="it-IT"/>
              </w:rPr>
              <w:t>.</w:t>
            </w:r>
            <w:r w:rsidRPr="000A102C">
              <w:rPr>
                <w:rFonts w:ascii="Calibri" w:hAnsi="Calibri" w:cs="Arial"/>
                <w:sz w:val="22"/>
                <w:szCs w:val="22"/>
                <w:lang w:val="en-US" w:eastAsia="it-IT"/>
              </w:rPr>
              <w:br/>
            </w:r>
            <w:r w:rsidRPr="000A102C">
              <w:rPr>
                <w:rFonts w:ascii="Calibri" w:hAnsi="Calibri"/>
                <w:sz w:val="22"/>
                <w:szCs w:val="22"/>
                <w:lang w:val="en-US" w:eastAsia="it-IT"/>
              </w:rPr>
              <w:t>- demonstrate skill in legislative reasoning and ability to conceive a proof.</w:t>
            </w:r>
            <w:r w:rsidRPr="000A102C">
              <w:rPr>
                <w:rFonts w:ascii="Calibri" w:hAnsi="Calibri"/>
                <w:sz w:val="22"/>
                <w:szCs w:val="22"/>
                <w:lang w:val="en-US" w:eastAsia="it-IT"/>
              </w:rPr>
              <w:br/>
              <w:t xml:space="preserve">- demonstrate capacity for reading and understand other texts on related topics. </w:t>
            </w:r>
          </w:p>
        </w:tc>
      </w:tr>
      <w:tr w:rsidR="00AB2155" w:rsidRPr="00E93B70" w14:paraId="22FA1EB4" w14:textId="77777777" w:rsidTr="00AB2155">
        <w:tc>
          <w:tcPr>
            <w:tcW w:w="0" w:type="auto"/>
            <w:tcBorders>
              <w:top w:val="single" w:sz="4" w:space="0" w:color="000000"/>
              <w:left w:val="single" w:sz="4" w:space="0" w:color="000000"/>
              <w:bottom w:val="single" w:sz="4" w:space="0" w:color="000000"/>
              <w:right w:val="single" w:sz="4" w:space="0" w:color="000000"/>
            </w:tcBorders>
            <w:vAlign w:val="center"/>
            <w:hideMark/>
          </w:tcPr>
          <w:p w14:paraId="510EAA02"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9CFF32"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F6ED4B" w14:textId="77777777" w:rsidR="00AB2155" w:rsidRPr="000A102C" w:rsidRDefault="00AB2155" w:rsidP="00AB2155">
            <w:pPr>
              <w:spacing w:after="0" w:line="240" w:lineRule="auto"/>
              <w:rPr>
                <w:rFonts w:ascii="Calibri" w:eastAsia="Times New Roman" w:hAnsi="Calibri"/>
                <w:sz w:val="22"/>
                <w:szCs w:val="22"/>
                <w:lang w:eastAsia="it-IT"/>
              </w:rPr>
            </w:pPr>
          </w:p>
        </w:tc>
      </w:tr>
      <w:tr w:rsidR="00AB2155" w:rsidRPr="00E93B70" w14:paraId="593FC6D6" w14:textId="77777777" w:rsidTr="00AB2155">
        <w:tc>
          <w:tcPr>
            <w:tcW w:w="0" w:type="auto"/>
            <w:tcBorders>
              <w:top w:val="single" w:sz="4" w:space="0" w:color="000000"/>
              <w:left w:val="single" w:sz="4" w:space="0" w:color="000000"/>
              <w:bottom w:val="single" w:sz="4" w:space="0" w:color="000000"/>
              <w:right w:val="single" w:sz="4" w:space="0" w:color="000000"/>
            </w:tcBorders>
            <w:vAlign w:val="center"/>
            <w:hideMark/>
          </w:tcPr>
          <w:p w14:paraId="7078ABAA"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5E9583"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9AAD11" w14:textId="77777777"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Lectures. Language: Italian </w:t>
            </w:r>
          </w:p>
          <w:p w14:paraId="73EE1CEB" w14:textId="77777777" w:rsidR="00AB2155" w:rsidRPr="000A102C" w:rsidRDefault="00AB2155" w:rsidP="00AB2155">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lastRenderedPageBreak/>
              <w:t xml:space="preserve">Ref. Text books </w:t>
            </w:r>
          </w:p>
          <w:p w14:paraId="10D868F9" w14:textId="77777777" w:rsidR="00AB2155" w:rsidRPr="000A102C" w:rsidRDefault="00AB2155" w:rsidP="00AB2155">
            <w:p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eastAsia="it-IT"/>
              </w:rPr>
              <w:t>E. Ghera, A. Garilli, D. Garofalo, Lineamenti di diritto del lavoro. Per i corsi di studio di economia e di scienze politiche, Giappichelli, Torino, 2018.</w:t>
            </w:r>
            <w:r w:rsidRPr="000A102C">
              <w:rPr>
                <w:rFonts w:ascii="Calibri" w:hAnsi="Calibri"/>
                <w:sz w:val="22"/>
                <w:szCs w:val="22"/>
                <w:lang w:eastAsia="it-IT"/>
              </w:rPr>
              <w:br/>
              <w:t xml:space="preserve">G. Santoro Passarelli, Il rapporto di lavoro nel trasferimento d'impresa e di articolazione funzionalmente autonoma, Giappichelli, 2014. </w:t>
            </w:r>
          </w:p>
        </w:tc>
      </w:tr>
      <w:tr w:rsidR="00AB2155" w:rsidRPr="00E93B70" w14:paraId="4320A099" w14:textId="77777777" w:rsidTr="00AB2155">
        <w:tc>
          <w:tcPr>
            <w:tcW w:w="0" w:type="auto"/>
            <w:tcBorders>
              <w:top w:val="single" w:sz="4" w:space="0" w:color="000000"/>
              <w:left w:val="single" w:sz="4" w:space="0" w:color="000000"/>
              <w:bottom w:val="single" w:sz="4" w:space="0" w:color="000000"/>
              <w:right w:val="single" w:sz="4" w:space="0" w:color="000000"/>
            </w:tcBorders>
            <w:vAlign w:val="center"/>
            <w:hideMark/>
          </w:tcPr>
          <w:p w14:paraId="7EBBEA49"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7FDF7" w14:textId="77777777" w:rsidR="00AB2155" w:rsidRPr="000A102C" w:rsidRDefault="00AB2155" w:rsidP="00AB2155">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Assessment methods and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76A18E" w14:textId="77777777" w:rsidR="00AB2155" w:rsidRPr="000A102C" w:rsidRDefault="00AB2155" w:rsidP="00AB2155">
            <w:p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eastAsia="it-IT"/>
              </w:rPr>
              <w:t xml:space="preserve">Oral exam. </w:t>
            </w:r>
          </w:p>
        </w:tc>
      </w:tr>
    </w:tbl>
    <w:p w14:paraId="1FB807A7" w14:textId="77777777" w:rsidR="00337ED8" w:rsidRPr="000A102C" w:rsidRDefault="00337ED8">
      <w:pPr>
        <w:rPr>
          <w:rFonts w:ascii="Calibri" w:hAnsi="Calibri"/>
          <w:sz w:val="32"/>
        </w:rPr>
      </w:pPr>
    </w:p>
    <w:p w14:paraId="7F7B0FBF" w14:textId="08EC3553" w:rsidR="00E12AA4" w:rsidRPr="000A102C" w:rsidRDefault="00E12AA4">
      <w:pPr>
        <w:rPr>
          <w:rFonts w:ascii="Calibri" w:hAnsi="Calibri"/>
          <w:sz w:val="32"/>
        </w:rPr>
      </w:pPr>
    </w:p>
    <w:p w14:paraId="68C667D9" w14:textId="1E8AE09A" w:rsidR="00CD1DCB" w:rsidRPr="000A102C" w:rsidRDefault="00CD1DCB">
      <w:pPr>
        <w:rPr>
          <w:rFonts w:ascii="Calibri" w:hAnsi="Calibri"/>
          <w:sz w:val="32"/>
        </w:rPr>
      </w:pPr>
    </w:p>
    <w:p w14:paraId="50D73595" w14:textId="6B2F7376" w:rsidR="00CD1DCB" w:rsidRPr="000A102C" w:rsidRDefault="00CD1DCB">
      <w:pPr>
        <w:rPr>
          <w:rFonts w:ascii="Calibri" w:hAnsi="Calibri"/>
          <w:sz w:val="32"/>
        </w:rPr>
      </w:pPr>
    </w:p>
    <w:p w14:paraId="166D6A02" w14:textId="7E88972E" w:rsidR="00CD1DCB" w:rsidRPr="000A102C" w:rsidRDefault="00CD1DCB">
      <w:pPr>
        <w:rPr>
          <w:rFonts w:ascii="Calibri" w:hAnsi="Calibri"/>
          <w:sz w:val="32"/>
        </w:rPr>
      </w:pPr>
    </w:p>
    <w:p w14:paraId="591CB25A" w14:textId="3CF2FD3D" w:rsidR="00CD1DCB" w:rsidRPr="000A102C" w:rsidRDefault="00CD1DCB">
      <w:pPr>
        <w:rPr>
          <w:rFonts w:ascii="Calibri" w:hAnsi="Calibri"/>
          <w:sz w:val="32"/>
        </w:rPr>
      </w:pPr>
    </w:p>
    <w:p w14:paraId="50E9DF22" w14:textId="3721EA40" w:rsidR="00CD1DCB" w:rsidRPr="000A102C" w:rsidRDefault="00CD1DCB">
      <w:pPr>
        <w:rPr>
          <w:rFonts w:ascii="Calibri" w:hAnsi="Calibri"/>
          <w:sz w:val="32"/>
        </w:rPr>
      </w:pPr>
    </w:p>
    <w:p w14:paraId="2B247D5B" w14:textId="31E9D950" w:rsidR="00CD1DCB" w:rsidRPr="000A102C" w:rsidRDefault="00CD1DCB">
      <w:pPr>
        <w:rPr>
          <w:rFonts w:ascii="Calibri" w:hAnsi="Calibri"/>
          <w:sz w:val="32"/>
        </w:rPr>
      </w:pPr>
    </w:p>
    <w:p w14:paraId="73428FF3" w14:textId="5B995ED4" w:rsidR="00CD1DCB" w:rsidRPr="000A102C" w:rsidRDefault="00CD1DCB">
      <w:pPr>
        <w:rPr>
          <w:rFonts w:ascii="Calibri" w:hAnsi="Calibri"/>
          <w:sz w:val="32"/>
        </w:rPr>
      </w:pPr>
    </w:p>
    <w:p w14:paraId="25D7C71B" w14:textId="61FE1359" w:rsidR="00CD1DCB" w:rsidRPr="000A102C" w:rsidRDefault="00CD1DCB">
      <w:pPr>
        <w:rPr>
          <w:rFonts w:ascii="Calibri" w:hAnsi="Calibri"/>
          <w:sz w:val="32"/>
        </w:rPr>
      </w:pPr>
    </w:p>
    <w:p w14:paraId="6B39348A" w14:textId="0CA191F7" w:rsidR="00CD1DCB" w:rsidRPr="000A102C" w:rsidRDefault="00CD1DCB">
      <w:pPr>
        <w:rPr>
          <w:rFonts w:ascii="Calibri" w:hAnsi="Calibri"/>
          <w:sz w:val="32"/>
        </w:rPr>
      </w:pPr>
    </w:p>
    <w:p w14:paraId="2D695FB6" w14:textId="3E899EB0" w:rsidR="00CD1DCB" w:rsidRPr="000A102C" w:rsidRDefault="00CD1DCB">
      <w:pPr>
        <w:rPr>
          <w:rFonts w:ascii="Calibri" w:hAnsi="Calibri"/>
          <w:sz w:val="32"/>
        </w:rPr>
      </w:pPr>
    </w:p>
    <w:p w14:paraId="40998A0C" w14:textId="5D51CC78" w:rsidR="00CD1DCB" w:rsidRPr="000A102C" w:rsidRDefault="00CD1DCB">
      <w:pPr>
        <w:rPr>
          <w:rFonts w:ascii="Calibri" w:hAnsi="Calibri"/>
          <w:sz w:val="32"/>
        </w:rPr>
      </w:pPr>
    </w:p>
    <w:p w14:paraId="261DF6D4" w14:textId="6692F7AF" w:rsidR="00CD1DCB" w:rsidRPr="000A102C" w:rsidRDefault="00CD1DCB">
      <w:pPr>
        <w:rPr>
          <w:rFonts w:ascii="Calibri" w:hAnsi="Calibri"/>
          <w:sz w:val="32"/>
        </w:rPr>
      </w:pPr>
    </w:p>
    <w:p w14:paraId="2F34D828" w14:textId="1955395F" w:rsidR="00CD1DCB" w:rsidRPr="000A102C" w:rsidRDefault="00CD1DCB">
      <w:pPr>
        <w:rPr>
          <w:rFonts w:ascii="Calibri" w:hAnsi="Calibri"/>
          <w:sz w:val="32"/>
        </w:rPr>
      </w:pPr>
    </w:p>
    <w:p w14:paraId="7586A5E2" w14:textId="4996CE08" w:rsidR="00CD1DCB" w:rsidRPr="000A102C" w:rsidRDefault="00CD1DCB">
      <w:pPr>
        <w:rPr>
          <w:rFonts w:ascii="Calibri" w:hAnsi="Calibri"/>
          <w:sz w:val="32"/>
        </w:rPr>
      </w:pPr>
    </w:p>
    <w:p w14:paraId="396AD75B" w14:textId="52D49EB7" w:rsidR="00CD1DCB" w:rsidRPr="000A102C" w:rsidRDefault="00CD1DCB">
      <w:pPr>
        <w:rPr>
          <w:rFonts w:ascii="Calibri" w:hAnsi="Calibri"/>
          <w:sz w:val="32"/>
        </w:rPr>
      </w:pPr>
    </w:p>
    <w:p w14:paraId="41D9B875" w14:textId="58864282" w:rsidR="00CD1DCB" w:rsidRPr="000A102C" w:rsidRDefault="00CD1DCB">
      <w:pPr>
        <w:rPr>
          <w:rFonts w:ascii="Calibri" w:hAnsi="Calibri"/>
          <w:sz w:val="32"/>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1740"/>
        <w:gridCol w:w="7786"/>
      </w:tblGrid>
      <w:tr w:rsidR="00337ED8" w:rsidRPr="00E93B70" w14:paraId="628C1E5F" w14:textId="77777777" w:rsidTr="00337ED8">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68835FD" w14:textId="77777777" w:rsidR="00337ED8" w:rsidRPr="000A102C" w:rsidRDefault="00337ED8" w:rsidP="00337ED8">
            <w:pPr>
              <w:spacing w:before="100" w:beforeAutospacing="1" w:after="100" w:afterAutospacing="1" w:line="240" w:lineRule="auto"/>
              <w:rPr>
                <w:rFonts w:ascii="Calibri" w:hAnsi="Calibri"/>
                <w:sz w:val="28"/>
                <w:szCs w:val="28"/>
                <w:lang w:eastAsia="it-IT"/>
              </w:rPr>
            </w:pPr>
            <w:r w:rsidRPr="000A102C">
              <w:rPr>
                <w:rFonts w:ascii="Calibri" w:hAnsi="Calibri"/>
                <w:b/>
                <w:bCs/>
                <w:sz w:val="28"/>
                <w:szCs w:val="28"/>
                <w:lang w:eastAsia="it-IT"/>
              </w:rPr>
              <w:lastRenderedPageBreak/>
              <w:t xml:space="preserve">Programme of “Economia e gestione delle imprese” - </w:t>
            </w:r>
            <w:r w:rsidRPr="000A102C">
              <w:rPr>
                <w:rFonts w:ascii="Calibri" w:hAnsi="Calibri"/>
                <w:b/>
                <w:bCs/>
                <w:i/>
                <w:iCs/>
                <w:sz w:val="28"/>
                <w:szCs w:val="28"/>
                <w:lang w:eastAsia="it-IT"/>
              </w:rPr>
              <w:t xml:space="preserve">“Economics and business management” </w:t>
            </w:r>
          </w:p>
        </w:tc>
      </w:tr>
      <w:tr w:rsidR="00337ED8" w:rsidRPr="00E93B70" w14:paraId="6A634437" w14:textId="77777777" w:rsidTr="00337ED8">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680F960" w14:textId="77777777" w:rsidR="00337ED8" w:rsidRPr="000A102C" w:rsidRDefault="00337ED8" w:rsidP="00337ED8">
            <w:pPr>
              <w:spacing w:before="100" w:beforeAutospacing="1" w:after="100" w:afterAutospacing="1" w:line="240" w:lineRule="auto"/>
              <w:rPr>
                <w:rFonts w:ascii="Calibri" w:hAnsi="Calibri"/>
                <w:b/>
                <w:bCs/>
                <w:sz w:val="28"/>
                <w:szCs w:val="28"/>
                <w:lang w:val="en-US" w:eastAsia="it-IT"/>
              </w:rPr>
            </w:pPr>
            <w:r w:rsidRPr="000A102C">
              <w:rPr>
                <w:rFonts w:ascii="Calibri" w:hAnsi="Calibri"/>
                <w:b/>
                <w:bCs/>
                <w:sz w:val="28"/>
                <w:szCs w:val="28"/>
                <w:lang w:val="en-US" w:eastAsia="it-IT"/>
              </w:rPr>
              <w:t xml:space="preserve">Number of ECTS credits: 9 (workload is 63 hours; 1 credit= 25 hours) </w:t>
            </w:r>
          </w:p>
          <w:p w14:paraId="0E4D38FF" w14:textId="77777777" w:rsidR="00A4075C" w:rsidRPr="000A102C" w:rsidRDefault="00A4075C" w:rsidP="00337ED8">
            <w:pPr>
              <w:spacing w:before="100" w:beforeAutospacing="1" w:after="100" w:afterAutospacing="1" w:line="240" w:lineRule="auto"/>
              <w:rPr>
                <w:rFonts w:ascii="Calibri" w:hAnsi="Calibri"/>
                <w:b/>
                <w:sz w:val="28"/>
                <w:szCs w:val="28"/>
                <w:lang w:val="en-US" w:eastAsia="it-IT"/>
              </w:rPr>
            </w:pPr>
            <w:r w:rsidRPr="000A102C">
              <w:rPr>
                <w:rFonts w:ascii="Calibri" w:hAnsi="Calibri"/>
                <w:b/>
                <w:sz w:val="28"/>
                <w:szCs w:val="28"/>
                <w:lang w:val="en-US" w:eastAsia="it-IT"/>
              </w:rPr>
              <w:t>1st Cycle in Economics, 2nd year, 1st semester</w:t>
            </w:r>
          </w:p>
          <w:p w14:paraId="3BC75DB9" w14:textId="43904902" w:rsidR="00A4075C" w:rsidRPr="000A102C" w:rsidRDefault="00A4075C" w:rsidP="00337ED8">
            <w:pPr>
              <w:spacing w:before="100" w:beforeAutospacing="1" w:after="100" w:afterAutospacing="1" w:line="240" w:lineRule="auto"/>
              <w:rPr>
                <w:rFonts w:ascii="Calibri" w:hAnsi="Calibri"/>
                <w:sz w:val="28"/>
                <w:szCs w:val="28"/>
                <w:lang w:eastAsia="it-IT"/>
              </w:rPr>
            </w:pPr>
            <w:r w:rsidRPr="000A102C">
              <w:rPr>
                <w:rFonts w:ascii="Calibri" w:hAnsi="Calibri"/>
                <w:b/>
                <w:sz w:val="28"/>
                <w:szCs w:val="28"/>
                <w:lang w:eastAsia="it-IT"/>
              </w:rPr>
              <w:t>Professor: Paola Olimpia Achard</w:t>
            </w:r>
          </w:p>
        </w:tc>
      </w:tr>
      <w:tr w:rsidR="00337ED8" w:rsidRPr="00CD1DCB" w14:paraId="738EB6D0" w14:textId="77777777" w:rsidTr="00337ED8">
        <w:tc>
          <w:tcPr>
            <w:tcW w:w="0" w:type="auto"/>
            <w:tcBorders>
              <w:top w:val="single" w:sz="4" w:space="0" w:color="000000"/>
              <w:left w:val="single" w:sz="4" w:space="0" w:color="000000"/>
              <w:bottom w:val="single" w:sz="4" w:space="0" w:color="000000"/>
              <w:right w:val="single" w:sz="4" w:space="0" w:color="000000"/>
            </w:tcBorders>
            <w:vAlign w:val="center"/>
            <w:hideMark/>
          </w:tcPr>
          <w:p w14:paraId="26379421" w14:textId="77777777" w:rsidR="00337ED8" w:rsidRPr="000A102C" w:rsidRDefault="00337ED8" w:rsidP="00337ED8">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3A76BA"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b/>
                <w:bCs/>
                <w:sz w:val="22"/>
                <w:szCs w:val="22"/>
                <w:lang w:val="en-US" w:eastAsia="it-IT"/>
              </w:rPr>
              <w:t xml:space="preserve">Course objectives and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E99504"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The dynamicity of external contexts drive businesses through a systematic perspective. The course will enrich the capacity of students to contribute to analyze the competitive factors, related to prospects the external and internal environment, and the interrelations between them. Moreover, this course introduces students to the core competences and principles of strategies: competitive and development, and analyze the organizational implications. </w:t>
            </w:r>
          </w:p>
          <w:p w14:paraId="4A066CF4"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Methodologically, the course combines a rigorous approach to business strategic analysis with highly relevant examples of current practice. </w:t>
            </w:r>
          </w:p>
        </w:tc>
      </w:tr>
      <w:tr w:rsidR="00337ED8" w:rsidRPr="00E93B70" w14:paraId="5C584C7D" w14:textId="77777777" w:rsidTr="00337ED8">
        <w:tc>
          <w:tcPr>
            <w:tcW w:w="0" w:type="auto"/>
            <w:tcBorders>
              <w:top w:val="single" w:sz="4" w:space="0" w:color="000000"/>
              <w:left w:val="single" w:sz="4" w:space="0" w:color="000000"/>
              <w:bottom w:val="single" w:sz="4" w:space="0" w:color="000000"/>
              <w:right w:val="single" w:sz="4" w:space="0" w:color="000000"/>
            </w:tcBorders>
            <w:vAlign w:val="center"/>
            <w:hideMark/>
          </w:tcPr>
          <w:p w14:paraId="4508322A" w14:textId="77777777" w:rsidR="00337ED8" w:rsidRPr="000A102C" w:rsidRDefault="00337ED8" w:rsidP="00337ED8">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793E9C" w14:textId="77777777" w:rsidR="00337ED8" w:rsidRPr="000A102C" w:rsidRDefault="00337ED8" w:rsidP="00337ED8">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63E034"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Students are introduced to issues concerning: </w:t>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Business value creation;</w:t>
            </w:r>
            <w:r w:rsidRPr="000A102C">
              <w:rPr>
                <w:rFonts w:ascii="Calibri" w:hAnsi="Calibri"/>
                <w:sz w:val="22"/>
                <w:szCs w:val="22"/>
                <w:lang w:val="en-US" w:eastAsia="it-IT"/>
              </w:rPr>
              <w:br/>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Resources and competencies;</w:t>
            </w:r>
            <w:r w:rsidRPr="000A102C">
              <w:rPr>
                <w:rFonts w:ascii="Calibri" w:hAnsi="Calibri"/>
                <w:sz w:val="22"/>
                <w:szCs w:val="22"/>
                <w:lang w:val="en-US" w:eastAsia="it-IT"/>
              </w:rPr>
              <w:br/>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Strategic planning; </w:t>
            </w:r>
          </w:p>
          <w:p w14:paraId="169D1C8F"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Corporate and business strategy; </w:t>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Organizational structures;</w:t>
            </w:r>
            <w:r w:rsidRPr="000A102C">
              <w:rPr>
                <w:rFonts w:ascii="Calibri" w:hAnsi="Calibri"/>
                <w:sz w:val="22"/>
                <w:szCs w:val="22"/>
                <w:lang w:val="en-US" w:eastAsia="it-IT"/>
              </w:rPr>
              <w:br/>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Marketing;</w:t>
            </w:r>
            <w:r w:rsidRPr="000A102C">
              <w:rPr>
                <w:rFonts w:ascii="Calibri" w:hAnsi="Calibri"/>
                <w:sz w:val="22"/>
                <w:szCs w:val="22"/>
                <w:lang w:val="en-US" w:eastAsia="it-IT"/>
              </w:rPr>
              <w:br/>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Logistics and Operations; </w:t>
            </w:r>
          </w:p>
          <w:p w14:paraId="245D627B"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Innovations and competitive advantage. </w:t>
            </w:r>
          </w:p>
          <w:p w14:paraId="2D97DBEE"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On successful completion of this module, the student should</w:t>
            </w:r>
            <w:r w:rsidRPr="000A102C">
              <w:rPr>
                <w:rFonts w:ascii="Calibri" w:hAnsi="Calibri"/>
                <w:sz w:val="22"/>
                <w:szCs w:val="22"/>
                <w:lang w:val="en-US" w:eastAsia="it-IT"/>
              </w:rPr>
              <w:br/>
            </w: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have profound knowledge and understanding of, the growth and development process of businesses and their critical factors </w:t>
            </w:r>
          </w:p>
          <w:p w14:paraId="35DD0BBC"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to reach a competitive advantage position; </w:t>
            </w:r>
          </w:p>
          <w:p w14:paraId="7C17EFB4" w14:textId="77777777" w:rsidR="00337ED8" w:rsidRPr="000A102C" w:rsidRDefault="00337ED8" w:rsidP="00337ED8">
            <w:pPr>
              <w:numPr>
                <w:ilvl w:val="0"/>
                <w:numId w:val="5"/>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understand and explain the difficulties, opportunities and </w:t>
            </w:r>
          </w:p>
          <w:p w14:paraId="3D53C660" w14:textId="77777777" w:rsidR="00337ED8" w:rsidRPr="000A102C" w:rsidRDefault="00337ED8" w:rsidP="00337ED8">
            <w:pPr>
              <w:spacing w:before="100" w:beforeAutospacing="1" w:after="100" w:afterAutospacing="1" w:line="240" w:lineRule="auto"/>
              <w:ind w:left="720"/>
              <w:rPr>
                <w:rFonts w:ascii="Calibri" w:hAnsi="Calibri"/>
                <w:sz w:val="22"/>
                <w:szCs w:val="22"/>
                <w:lang w:val="en-US" w:eastAsia="it-IT"/>
              </w:rPr>
            </w:pPr>
            <w:r w:rsidRPr="000A102C">
              <w:rPr>
                <w:rFonts w:ascii="Calibri" w:hAnsi="Calibri"/>
                <w:sz w:val="22"/>
                <w:szCs w:val="22"/>
                <w:lang w:val="en-US" w:eastAsia="it-IT"/>
              </w:rPr>
              <w:t xml:space="preserve">implications created by technological innovations; </w:t>
            </w:r>
          </w:p>
          <w:p w14:paraId="51EE1FA0" w14:textId="77777777" w:rsidR="00337ED8" w:rsidRPr="000A102C" w:rsidRDefault="00337ED8" w:rsidP="00337ED8">
            <w:pPr>
              <w:numPr>
                <w:ilvl w:val="0"/>
                <w:numId w:val="5"/>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demonstrate ability in having a systematic perception of business </w:t>
            </w:r>
          </w:p>
          <w:p w14:paraId="3740134B" w14:textId="77777777" w:rsidR="00337ED8" w:rsidRPr="000A102C" w:rsidRDefault="00337ED8" w:rsidP="00337ED8">
            <w:pPr>
              <w:spacing w:before="100" w:beforeAutospacing="1" w:after="100" w:afterAutospacing="1" w:line="240" w:lineRule="auto"/>
              <w:ind w:left="720"/>
              <w:rPr>
                <w:rFonts w:ascii="Calibri" w:hAnsi="Calibri"/>
                <w:sz w:val="22"/>
                <w:szCs w:val="22"/>
                <w:lang w:eastAsia="it-IT"/>
              </w:rPr>
            </w:pPr>
            <w:r w:rsidRPr="000A102C">
              <w:rPr>
                <w:rFonts w:ascii="Calibri" w:hAnsi="Calibri"/>
                <w:sz w:val="22"/>
                <w:szCs w:val="22"/>
                <w:lang w:eastAsia="it-IT"/>
              </w:rPr>
              <w:t xml:space="preserve">issues; </w:t>
            </w:r>
          </w:p>
          <w:p w14:paraId="3030F9BE" w14:textId="77777777" w:rsidR="00337ED8" w:rsidRPr="000A102C" w:rsidRDefault="00337ED8" w:rsidP="00337ED8">
            <w:pPr>
              <w:numPr>
                <w:ilvl w:val="0"/>
                <w:numId w:val="5"/>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eastAsia="it-IT"/>
              </w:rPr>
              <w:sym w:font="Symbol" w:char="F02D"/>
            </w:r>
            <w:r w:rsidRPr="000A102C">
              <w:rPr>
                <w:rFonts w:ascii="Calibri" w:hAnsi="Calibri"/>
                <w:sz w:val="22"/>
                <w:szCs w:val="22"/>
                <w:lang w:val="en-US" w:eastAsia="it-IT"/>
              </w:rPr>
              <w:t xml:space="preserve">  demonstrate capacity for reading and understand other texts on </w:t>
            </w:r>
          </w:p>
          <w:p w14:paraId="61E9AB2A" w14:textId="77777777" w:rsidR="00337ED8" w:rsidRPr="000A102C" w:rsidRDefault="00337ED8" w:rsidP="00337ED8">
            <w:pPr>
              <w:spacing w:before="100" w:beforeAutospacing="1" w:after="100" w:afterAutospacing="1" w:line="240" w:lineRule="auto"/>
              <w:ind w:left="720"/>
              <w:rPr>
                <w:rFonts w:ascii="Calibri" w:hAnsi="Calibri"/>
                <w:sz w:val="22"/>
                <w:szCs w:val="22"/>
                <w:lang w:eastAsia="it-IT"/>
              </w:rPr>
            </w:pPr>
            <w:r w:rsidRPr="000A102C">
              <w:rPr>
                <w:rFonts w:ascii="Calibri" w:hAnsi="Calibri"/>
                <w:sz w:val="22"/>
                <w:szCs w:val="22"/>
                <w:lang w:eastAsia="it-IT"/>
              </w:rPr>
              <w:t xml:space="preserve">related topics. </w:t>
            </w:r>
          </w:p>
        </w:tc>
      </w:tr>
      <w:tr w:rsidR="00337ED8" w:rsidRPr="00CD1DCB" w14:paraId="55C82F6F" w14:textId="77777777" w:rsidTr="00337ED8">
        <w:tc>
          <w:tcPr>
            <w:tcW w:w="0" w:type="auto"/>
            <w:tcBorders>
              <w:top w:val="single" w:sz="4" w:space="0" w:color="000000"/>
              <w:left w:val="single" w:sz="4" w:space="0" w:color="000000"/>
              <w:bottom w:val="single" w:sz="4" w:space="0" w:color="000000"/>
              <w:right w:val="single" w:sz="4" w:space="0" w:color="000000"/>
            </w:tcBorders>
            <w:vAlign w:val="center"/>
            <w:hideMark/>
          </w:tcPr>
          <w:p w14:paraId="427B3645" w14:textId="77777777" w:rsidR="00337ED8" w:rsidRPr="000A102C" w:rsidRDefault="00337ED8" w:rsidP="00337ED8">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DDCD43" w14:textId="77777777" w:rsidR="00337ED8" w:rsidRPr="000A102C" w:rsidRDefault="00337ED8" w:rsidP="00337ED8">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182ECC" w14:textId="77777777" w:rsidR="00337ED8" w:rsidRPr="000A102C" w:rsidRDefault="00337ED8" w:rsidP="00337ED8">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The student must know the basic notions of business administrations, micro and macroeconomics and the statistical methods. </w:t>
            </w:r>
          </w:p>
        </w:tc>
      </w:tr>
      <w:tr w:rsidR="00337ED8" w:rsidRPr="00CD1DCB" w14:paraId="6A992EFF" w14:textId="77777777" w:rsidTr="00337ED8">
        <w:tc>
          <w:tcPr>
            <w:tcW w:w="0" w:type="auto"/>
            <w:tcBorders>
              <w:top w:val="single" w:sz="4" w:space="0" w:color="000000"/>
              <w:left w:val="single" w:sz="4" w:space="0" w:color="000000"/>
              <w:bottom w:val="single" w:sz="4" w:space="0" w:color="000000"/>
              <w:right w:val="single" w:sz="4" w:space="0" w:color="000000"/>
            </w:tcBorders>
            <w:vAlign w:val="center"/>
            <w:hideMark/>
          </w:tcPr>
          <w:p w14:paraId="2C986D4C" w14:textId="03EF5D47" w:rsidR="00337ED8" w:rsidRPr="00CD1DCB" w:rsidRDefault="00337ED8" w:rsidP="00F83FA0">
            <w:pPr>
              <w:spacing w:before="100" w:beforeAutospacing="1" w:after="100" w:afterAutospacing="1" w:line="240" w:lineRule="auto"/>
              <w:rPr>
                <w:rFonts w:ascii="Calibri" w:hAnsi="Calibri"/>
                <w:b/>
                <w:bCs/>
                <w:sz w:val="22"/>
                <w:szCs w:val="22"/>
                <w:lang w:eastAsia="it-IT"/>
              </w:rPr>
            </w:pPr>
            <w:r w:rsidRPr="00CD1DCB">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5C151" w14:textId="64046610" w:rsidR="00337ED8" w:rsidRPr="00CD1DCB" w:rsidRDefault="00F83FA0" w:rsidP="00F83FA0">
            <w:pPr>
              <w:spacing w:before="100" w:beforeAutospacing="1" w:after="100" w:afterAutospacing="1" w:line="240" w:lineRule="auto"/>
              <w:rPr>
                <w:rFonts w:ascii="Calibri" w:hAnsi="Calibri"/>
                <w:b/>
                <w:bCs/>
                <w:sz w:val="22"/>
                <w:szCs w:val="22"/>
                <w:lang w:eastAsia="it-IT"/>
              </w:rPr>
            </w:pPr>
            <w:r w:rsidRPr="00CD1DCB">
              <w:rPr>
                <w:rFonts w:ascii="Calibri" w:hAnsi="Calibri"/>
                <w:b/>
                <w:bCs/>
                <w:sz w:val="22"/>
                <w:szCs w:val="22"/>
                <w:lang w:eastAsia="it-IT"/>
              </w:rPr>
              <w:t>Teaching</w:t>
            </w:r>
            <w:r w:rsidR="00337ED8" w:rsidRPr="00CD1DCB">
              <w:rPr>
                <w:rFonts w:ascii="Calibri" w:hAnsi="Calibri"/>
                <w:b/>
                <w:bCs/>
                <w:sz w:val="22"/>
                <w:szCs w:val="22"/>
                <w:lang w:eastAsia="it-IT"/>
              </w:rPr>
              <w:t xml:space="preserve"> methods </w:t>
            </w:r>
            <w:r w:rsidRPr="00CD1DCB">
              <w:rPr>
                <w:rFonts w:ascii="Calibri" w:hAnsi="Calibri"/>
                <w:b/>
                <w:bCs/>
                <w:sz w:val="22"/>
                <w:szCs w:val="22"/>
                <w:lang w:eastAsia="it-IT"/>
              </w:rPr>
              <w:t>and language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85EE6" w14:textId="77777777" w:rsidR="00337ED8" w:rsidRPr="00CD1DCB" w:rsidRDefault="00F83FA0" w:rsidP="00F83FA0">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Lectures and seminars.</w:t>
            </w:r>
          </w:p>
          <w:p w14:paraId="1978EBE4" w14:textId="38EAD601" w:rsidR="00F83FA0" w:rsidRPr="00CD1DCB" w:rsidRDefault="00C26A44" w:rsidP="00F83FA0">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Italian Textbook</w:t>
            </w:r>
            <w:r w:rsidR="00F83FA0" w:rsidRPr="00CD1DCB">
              <w:rPr>
                <w:rFonts w:ascii="Calibri" w:hAnsi="Calibri"/>
                <w:sz w:val="22"/>
                <w:szCs w:val="22"/>
                <w:lang w:val="en-US" w:eastAsia="it-IT"/>
              </w:rPr>
              <w:t xml:space="preserve">: </w:t>
            </w:r>
          </w:p>
          <w:p w14:paraId="017F78D4" w14:textId="77777777" w:rsidR="00F83FA0" w:rsidRPr="00CD1DCB" w:rsidRDefault="00F83FA0" w:rsidP="00F83FA0">
            <w:pPr>
              <w:spacing w:before="100" w:beforeAutospacing="1" w:after="100" w:afterAutospacing="1" w:line="240" w:lineRule="auto"/>
              <w:rPr>
                <w:rFonts w:ascii="Calibri" w:hAnsi="Calibri"/>
                <w:sz w:val="22"/>
                <w:szCs w:val="22"/>
                <w:lang w:eastAsia="it-IT"/>
              </w:rPr>
            </w:pPr>
            <w:r w:rsidRPr="00CD1DCB">
              <w:rPr>
                <w:rFonts w:ascii="Calibri" w:hAnsi="Calibri"/>
                <w:sz w:val="22"/>
                <w:szCs w:val="22"/>
                <w:lang w:eastAsia="it-IT"/>
              </w:rPr>
              <w:lastRenderedPageBreak/>
              <w:t>Fontana F., Caroli M. (2017), Economia e Gestione delle Imprese, McGraw-Hill, V/ed., ISBN 97888</w:t>
            </w:r>
            <w:r w:rsidR="00C26A44" w:rsidRPr="00CD1DCB">
              <w:rPr>
                <w:rFonts w:ascii="Calibri" w:hAnsi="Calibri"/>
                <w:sz w:val="22"/>
                <w:szCs w:val="22"/>
                <w:lang w:eastAsia="it-IT"/>
              </w:rPr>
              <w:t>38669170</w:t>
            </w:r>
          </w:p>
          <w:p w14:paraId="2420A780" w14:textId="77777777" w:rsidR="00C26A44" w:rsidRPr="00CD1DCB" w:rsidRDefault="00C26A44" w:rsidP="00F83FA0">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English Textbook:</w:t>
            </w:r>
          </w:p>
          <w:p w14:paraId="67F62FEB" w14:textId="4BBC7A8D" w:rsidR="00C26A44" w:rsidRPr="00CD1DCB" w:rsidRDefault="00C26A44" w:rsidP="00F83FA0">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Grant R.M. (2016), Contemporary Strategy analysis: text and cases edition, 9th edition, Wiley, ISBN: 978-1-119-12084-1</w:t>
            </w:r>
          </w:p>
        </w:tc>
      </w:tr>
      <w:tr w:rsidR="00337ED8" w:rsidRPr="00CD1DCB" w14:paraId="3125BDEC" w14:textId="77777777" w:rsidTr="00337ED8">
        <w:tc>
          <w:tcPr>
            <w:tcW w:w="0" w:type="auto"/>
            <w:tcBorders>
              <w:top w:val="single" w:sz="4" w:space="0" w:color="000000"/>
              <w:left w:val="single" w:sz="4" w:space="0" w:color="000000"/>
              <w:bottom w:val="single" w:sz="4" w:space="0" w:color="000000"/>
              <w:right w:val="single" w:sz="4" w:space="0" w:color="000000"/>
            </w:tcBorders>
            <w:vAlign w:val="center"/>
            <w:hideMark/>
          </w:tcPr>
          <w:p w14:paraId="11ACEAAB" w14:textId="13C6A9C0" w:rsidR="00337ED8" w:rsidRPr="00CD1DCB" w:rsidRDefault="00337ED8" w:rsidP="00F83FA0">
            <w:pPr>
              <w:spacing w:before="100" w:beforeAutospacing="1" w:after="100" w:afterAutospacing="1" w:line="240" w:lineRule="auto"/>
              <w:rPr>
                <w:rFonts w:ascii="Calibri" w:hAnsi="Calibri"/>
                <w:b/>
                <w:bCs/>
                <w:sz w:val="22"/>
                <w:szCs w:val="22"/>
                <w:lang w:eastAsia="it-IT"/>
              </w:rPr>
            </w:pPr>
            <w:r w:rsidRPr="00CD1DCB">
              <w:rPr>
                <w:rFonts w:ascii="Calibri" w:hAnsi="Calibri"/>
                <w:b/>
                <w:bCs/>
                <w:sz w:val="22"/>
                <w:szCs w:val="22"/>
                <w:lang w:eastAsia="it-IT"/>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B36987" w14:textId="77777777" w:rsidR="00337ED8" w:rsidRPr="00CD1DCB" w:rsidRDefault="00337ED8" w:rsidP="00F83FA0">
            <w:pPr>
              <w:spacing w:before="100" w:beforeAutospacing="1" w:after="100" w:afterAutospacing="1" w:line="240" w:lineRule="auto"/>
              <w:rPr>
                <w:rFonts w:ascii="Calibri" w:hAnsi="Calibri"/>
                <w:b/>
                <w:bCs/>
                <w:sz w:val="22"/>
                <w:szCs w:val="22"/>
                <w:lang w:eastAsia="it-IT"/>
              </w:rPr>
            </w:pPr>
            <w:r w:rsidRPr="00CD1DCB">
              <w:rPr>
                <w:rFonts w:ascii="Calibri" w:hAnsi="Calibri"/>
                <w:b/>
                <w:bCs/>
                <w:sz w:val="22"/>
                <w:szCs w:val="22"/>
                <w:lang w:eastAsia="it-IT"/>
              </w:rPr>
              <w:t xml:space="preserve">Assessment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E43DDA" w14:textId="77777777" w:rsidR="00337ED8" w:rsidRPr="00CD1DCB" w:rsidRDefault="00337ED8" w:rsidP="00F83FA0">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The course includes an oral exam. In the case of a high number of students signing off to one exam session, the professor has the faculty of giving students a written exam to test their understanding of the basic concepts that are mandatory to pass the course. The student will have access to the oral exam only upon successfully passing the written test.</w:t>
            </w:r>
          </w:p>
        </w:tc>
      </w:tr>
    </w:tbl>
    <w:p w14:paraId="5370E42A" w14:textId="733863A3" w:rsidR="00AB2155" w:rsidRDefault="00AB2155" w:rsidP="00AB2155">
      <w:pPr>
        <w:spacing w:after="0"/>
        <w:rPr>
          <w:rFonts w:ascii="Calibri" w:hAnsi="Calibri"/>
          <w:sz w:val="32"/>
          <w:lang w:val="en-US"/>
        </w:rPr>
      </w:pPr>
    </w:p>
    <w:p w14:paraId="55535FD8" w14:textId="7A90D694" w:rsidR="00CD1DCB" w:rsidRDefault="00CD1DCB" w:rsidP="00AB2155">
      <w:pPr>
        <w:spacing w:after="0"/>
        <w:rPr>
          <w:rFonts w:ascii="Calibri" w:hAnsi="Calibri"/>
          <w:sz w:val="32"/>
          <w:lang w:val="en-US"/>
        </w:rPr>
      </w:pPr>
    </w:p>
    <w:p w14:paraId="2184E84C" w14:textId="02D08142" w:rsidR="00CD1DCB" w:rsidRDefault="00CD1DCB" w:rsidP="00AB2155">
      <w:pPr>
        <w:spacing w:after="0"/>
        <w:rPr>
          <w:rFonts w:ascii="Calibri" w:hAnsi="Calibri"/>
          <w:sz w:val="32"/>
          <w:lang w:val="en-US"/>
        </w:rPr>
      </w:pPr>
    </w:p>
    <w:p w14:paraId="13FB65B2" w14:textId="2E79114B" w:rsidR="00CD1DCB" w:rsidRDefault="00CD1DCB" w:rsidP="00AB2155">
      <w:pPr>
        <w:spacing w:after="0"/>
        <w:rPr>
          <w:rFonts w:ascii="Calibri" w:hAnsi="Calibri"/>
          <w:sz w:val="32"/>
          <w:lang w:val="en-US"/>
        </w:rPr>
      </w:pPr>
    </w:p>
    <w:p w14:paraId="75993A7E" w14:textId="1265E239" w:rsidR="00CD1DCB" w:rsidRDefault="00CD1DCB" w:rsidP="00AB2155">
      <w:pPr>
        <w:spacing w:after="0"/>
        <w:rPr>
          <w:rFonts w:ascii="Calibri" w:hAnsi="Calibri"/>
          <w:sz w:val="32"/>
          <w:lang w:val="en-US"/>
        </w:rPr>
      </w:pPr>
    </w:p>
    <w:p w14:paraId="69A44E4A" w14:textId="5F5C65D1" w:rsidR="00CD1DCB" w:rsidRDefault="00CD1DCB" w:rsidP="00AB2155">
      <w:pPr>
        <w:spacing w:after="0"/>
        <w:rPr>
          <w:rFonts w:ascii="Calibri" w:hAnsi="Calibri"/>
          <w:sz w:val="32"/>
          <w:lang w:val="en-US"/>
        </w:rPr>
      </w:pPr>
    </w:p>
    <w:p w14:paraId="76BAE335" w14:textId="7AAB51C0" w:rsidR="00CD1DCB" w:rsidRDefault="00CD1DCB" w:rsidP="00AB2155">
      <w:pPr>
        <w:spacing w:after="0"/>
        <w:rPr>
          <w:rFonts w:ascii="Calibri" w:hAnsi="Calibri"/>
          <w:sz w:val="32"/>
          <w:lang w:val="en-US"/>
        </w:rPr>
      </w:pPr>
    </w:p>
    <w:p w14:paraId="196C295D" w14:textId="657B9CF0" w:rsidR="00CD1DCB" w:rsidRDefault="00CD1DCB" w:rsidP="00AB2155">
      <w:pPr>
        <w:spacing w:after="0"/>
        <w:rPr>
          <w:rFonts w:ascii="Calibri" w:hAnsi="Calibri"/>
          <w:sz w:val="32"/>
          <w:lang w:val="en-US"/>
        </w:rPr>
      </w:pPr>
    </w:p>
    <w:p w14:paraId="5240A051" w14:textId="14532A4E" w:rsidR="00CD1DCB" w:rsidRDefault="00CD1DCB" w:rsidP="00AB2155">
      <w:pPr>
        <w:spacing w:after="0"/>
        <w:rPr>
          <w:rFonts w:ascii="Calibri" w:hAnsi="Calibri"/>
          <w:sz w:val="32"/>
          <w:lang w:val="en-US"/>
        </w:rPr>
      </w:pPr>
    </w:p>
    <w:p w14:paraId="558AB4DF" w14:textId="4549B43D" w:rsidR="00CD1DCB" w:rsidRDefault="00CD1DCB" w:rsidP="00AB2155">
      <w:pPr>
        <w:spacing w:after="0"/>
        <w:rPr>
          <w:rFonts w:ascii="Calibri" w:hAnsi="Calibri"/>
          <w:sz w:val="32"/>
          <w:lang w:val="en-US"/>
        </w:rPr>
      </w:pPr>
    </w:p>
    <w:p w14:paraId="37947136" w14:textId="54C7F16B" w:rsidR="00CD1DCB" w:rsidRDefault="00CD1DCB" w:rsidP="00AB2155">
      <w:pPr>
        <w:spacing w:after="0"/>
        <w:rPr>
          <w:rFonts w:ascii="Calibri" w:hAnsi="Calibri"/>
          <w:sz w:val="32"/>
          <w:lang w:val="en-US"/>
        </w:rPr>
      </w:pPr>
    </w:p>
    <w:p w14:paraId="158576AE" w14:textId="3C26BEC3" w:rsidR="00CD1DCB" w:rsidRDefault="00CD1DCB" w:rsidP="00AB2155">
      <w:pPr>
        <w:spacing w:after="0"/>
        <w:rPr>
          <w:rFonts w:ascii="Calibri" w:hAnsi="Calibri"/>
          <w:sz w:val="32"/>
          <w:lang w:val="en-US"/>
        </w:rPr>
      </w:pPr>
    </w:p>
    <w:p w14:paraId="3571189B" w14:textId="4EC9BD03" w:rsidR="00CD1DCB" w:rsidRDefault="00CD1DCB" w:rsidP="00AB2155">
      <w:pPr>
        <w:spacing w:after="0"/>
        <w:rPr>
          <w:rFonts w:ascii="Calibri" w:hAnsi="Calibri"/>
          <w:sz w:val="32"/>
          <w:lang w:val="en-US"/>
        </w:rPr>
      </w:pPr>
    </w:p>
    <w:p w14:paraId="2C64F99A" w14:textId="38C856CC" w:rsidR="00CD1DCB" w:rsidRDefault="00CD1DCB" w:rsidP="00AB2155">
      <w:pPr>
        <w:spacing w:after="0"/>
        <w:rPr>
          <w:rFonts w:ascii="Calibri" w:hAnsi="Calibri"/>
          <w:sz w:val="32"/>
          <w:lang w:val="en-US"/>
        </w:rPr>
      </w:pPr>
    </w:p>
    <w:p w14:paraId="78B69F61" w14:textId="110D5330" w:rsidR="00CD1DCB" w:rsidRDefault="00CD1DCB" w:rsidP="00AB2155">
      <w:pPr>
        <w:spacing w:after="0"/>
        <w:rPr>
          <w:rFonts w:ascii="Calibri" w:hAnsi="Calibri"/>
          <w:sz w:val="32"/>
          <w:lang w:val="en-US"/>
        </w:rPr>
      </w:pPr>
    </w:p>
    <w:p w14:paraId="473D1128" w14:textId="0CC818A1" w:rsidR="00CD1DCB" w:rsidRDefault="00CD1DCB" w:rsidP="00AB2155">
      <w:pPr>
        <w:spacing w:after="0"/>
        <w:rPr>
          <w:rFonts w:ascii="Calibri" w:hAnsi="Calibri"/>
          <w:sz w:val="32"/>
          <w:lang w:val="en-US"/>
        </w:rPr>
      </w:pPr>
    </w:p>
    <w:p w14:paraId="73659DF2" w14:textId="1C69355E" w:rsidR="00CD1DCB" w:rsidRDefault="00CD1DCB" w:rsidP="00AB2155">
      <w:pPr>
        <w:spacing w:after="0"/>
        <w:rPr>
          <w:rFonts w:ascii="Calibri" w:hAnsi="Calibri"/>
          <w:sz w:val="32"/>
          <w:lang w:val="en-US"/>
        </w:rPr>
      </w:pPr>
    </w:p>
    <w:p w14:paraId="0B3112B8" w14:textId="74A7DFD4" w:rsidR="00CD1DCB" w:rsidRDefault="00CD1DCB" w:rsidP="00AB2155">
      <w:pPr>
        <w:spacing w:after="0"/>
        <w:rPr>
          <w:rFonts w:ascii="Calibri" w:hAnsi="Calibri"/>
          <w:sz w:val="32"/>
          <w:lang w:val="en-US"/>
        </w:rPr>
      </w:pPr>
    </w:p>
    <w:p w14:paraId="6742B0B0" w14:textId="048146B4" w:rsidR="00CD1DCB" w:rsidRDefault="00CD1DCB" w:rsidP="00AB2155">
      <w:pPr>
        <w:spacing w:after="0"/>
        <w:rPr>
          <w:rFonts w:ascii="Calibri" w:hAnsi="Calibri"/>
          <w:sz w:val="32"/>
          <w:lang w:val="en-US"/>
        </w:rPr>
      </w:pPr>
    </w:p>
    <w:p w14:paraId="6E82170B" w14:textId="0FBAEEEB" w:rsidR="00CD1DCB" w:rsidRDefault="00CD1DCB" w:rsidP="00AB2155">
      <w:pPr>
        <w:spacing w:after="0"/>
        <w:rPr>
          <w:rFonts w:ascii="Calibri" w:hAnsi="Calibri"/>
          <w:sz w:val="32"/>
          <w:lang w:val="en-US"/>
        </w:rPr>
      </w:pPr>
    </w:p>
    <w:p w14:paraId="116C72D5" w14:textId="087E1778" w:rsidR="00CD1DCB" w:rsidRDefault="00CD1DCB" w:rsidP="00AB2155">
      <w:pPr>
        <w:spacing w:after="0"/>
        <w:rPr>
          <w:rFonts w:ascii="Calibri" w:hAnsi="Calibri"/>
          <w:sz w:val="32"/>
          <w:lang w:val="en-US"/>
        </w:rPr>
      </w:pPr>
    </w:p>
    <w:p w14:paraId="68571202" w14:textId="6F5AD880" w:rsidR="00CD1DCB" w:rsidRDefault="00CD1DCB" w:rsidP="00AB2155">
      <w:pPr>
        <w:spacing w:after="0"/>
        <w:rPr>
          <w:rFonts w:ascii="Calibri" w:hAnsi="Calibri"/>
          <w:sz w:val="32"/>
          <w:lang w:val="en-US"/>
        </w:rPr>
      </w:pPr>
    </w:p>
    <w:p w14:paraId="0B30976C" w14:textId="622DB385" w:rsidR="00CD1DCB" w:rsidRDefault="00CD1DCB" w:rsidP="00AB2155">
      <w:pPr>
        <w:spacing w:after="0"/>
        <w:rPr>
          <w:rFonts w:ascii="Calibri" w:hAnsi="Calibri"/>
          <w:sz w:val="32"/>
          <w:lang w:val="en-US"/>
        </w:rPr>
      </w:pPr>
    </w:p>
    <w:p w14:paraId="0E4CD261" w14:textId="77777777" w:rsidR="00CD1DCB" w:rsidRPr="00CD1DCB" w:rsidRDefault="00CD1DCB" w:rsidP="00AB2155">
      <w:pPr>
        <w:spacing w:after="0"/>
        <w:rPr>
          <w:rFonts w:ascii="Calibri" w:hAnsi="Calibri"/>
          <w:vanish/>
          <w:sz w:val="32"/>
          <w:lang w:val="en-US"/>
        </w:rPr>
      </w:pPr>
    </w:p>
    <w:p w14:paraId="7E1B3669" w14:textId="77777777" w:rsidR="00AB2155" w:rsidRPr="00CD1DCB" w:rsidRDefault="00AB2155">
      <w:pPr>
        <w:rPr>
          <w:rFonts w:ascii="Calibri" w:hAnsi="Calibri"/>
          <w:sz w:val="3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1718"/>
        <w:gridCol w:w="7808"/>
      </w:tblGrid>
      <w:tr w:rsidR="00A512C6" w:rsidRPr="001442A6" w14:paraId="6A25AC63" w14:textId="77777777" w:rsidTr="00A512C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D6A9E7B" w14:textId="77777777" w:rsidR="00A512C6" w:rsidRPr="00CD1DCB" w:rsidRDefault="00A512C6" w:rsidP="00A512C6">
            <w:pPr>
              <w:spacing w:before="100" w:beforeAutospacing="1" w:after="100" w:afterAutospacing="1" w:line="240" w:lineRule="auto"/>
              <w:rPr>
                <w:rFonts w:ascii="Calibri" w:hAnsi="Calibri"/>
                <w:sz w:val="28"/>
                <w:szCs w:val="28"/>
                <w:lang w:eastAsia="it-IT"/>
              </w:rPr>
            </w:pPr>
            <w:r w:rsidRPr="00CD1DCB">
              <w:rPr>
                <w:rFonts w:ascii="Calibri" w:hAnsi="Calibri"/>
                <w:b/>
                <w:bCs/>
                <w:sz w:val="28"/>
                <w:szCs w:val="28"/>
                <w:lang w:eastAsia="it-IT"/>
              </w:rPr>
              <w:lastRenderedPageBreak/>
              <w:t xml:space="preserve">Programme of “Macroeconomia” </w:t>
            </w:r>
          </w:p>
          <w:p w14:paraId="3E4EA53B" w14:textId="77777777" w:rsidR="00A512C6" w:rsidRPr="00CD1DCB" w:rsidRDefault="00A512C6" w:rsidP="00A512C6">
            <w:pPr>
              <w:spacing w:before="100" w:beforeAutospacing="1" w:after="100" w:afterAutospacing="1" w:line="240" w:lineRule="auto"/>
              <w:rPr>
                <w:rFonts w:ascii="Calibri" w:hAnsi="Calibri"/>
                <w:sz w:val="28"/>
                <w:szCs w:val="28"/>
                <w:lang w:eastAsia="it-IT"/>
              </w:rPr>
            </w:pPr>
            <w:r w:rsidRPr="00CD1DCB">
              <w:rPr>
                <w:rFonts w:ascii="Calibri" w:hAnsi="Calibri"/>
                <w:b/>
                <w:bCs/>
                <w:i/>
                <w:iCs/>
                <w:sz w:val="28"/>
                <w:szCs w:val="28"/>
                <w:lang w:eastAsia="it-IT"/>
              </w:rPr>
              <w:t xml:space="preserve">Macroeconomics 2018-19 </w:t>
            </w:r>
          </w:p>
        </w:tc>
      </w:tr>
      <w:tr w:rsidR="00A512C6" w:rsidRPr="00CD1DCB" w14:paraId="67E986A9" w14:textId="77777777" w:rsidTr="00A512C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4A06258" w14:textId="77777777" w:rsidR="00A512C6" w:rsidRPr="00CD1DCB" w:rsidRDefault="00A512C6" w:rsidP="00A512C6">
            <w:pPr>
              <w:spacing w:before="100" w:beforeAutospacing="1" w:after="100" w:afterAutospacing="1" w:line="240" w:lineRule="auto"/>
              <w:rPr>
                <w:rFonts w:ascii="Calibri" w:hAnsi="Calibri"/>
                <w:sz w:val="28"/>
                <w:szCs w:val="28"/>
                <w:lang w:val="en-US" w:eastAsia="it-IT"/>
              </w:rPr>
            </w:pPr>
            <w:r w:rsidRPr="00CD1DCB">
              <w:rPr>
                <w:rFonts w:ascii="Calibri" w:hAnsi="Calibri"/>
                <w:b/>
                <w:bCs/>
                <w:sz w:val="28"/>
                <w:szCs w:val="28"/>
                <w:lang w:val="en-US" w:eastAsia="it-IT"/>
              </w:rPr>
              <w:t xml:space="preserve">Number of ECTS credits: 9 (workload is 63 hours; 1 credit = 7 hours) </w:t>
            </w:r>
          </w:p>
        </w:tc>
      </w:tr>
      <w:tr w:rsidR="00A512C6" w:rsidRPr="001442A6" w14:paraId="1BA815F0" w14:textId="77777777" w:rsidTr="00A512C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4DFE02F" w14:textId="77777777" w:rsidR="00A512C6" w:rsidRPr="00CD1DCB" w:rsidRDefault="00A512C6" w:rsidP="00A512C6">
            <w:pPr>
              <w:spacing w:before="100" w:beforeAutospacing="1" w:after="100" w:afterAutospacing="1" w:line="240" w:lineRule="auto"/>
              <w:rPr>
                <w:rFonts w:ascii="Calibri" w:hAnsi="Calibri"/>
                <w:sz w:val="28"/>
                <w:szCs w:val="28"/>
                <w:lang w:eastAsia="it-IT"/>
              </w:rPr>
            </w:pPr>
            <w:r w:rsidRPr="00CD1DCB">
              <w:rPr>
                <w:rFonts w:ascii="Calibri" w:hAnsi="Calibri"/>
                <w:sz w:val="28"/>
                <w:szCs w:val="28"/>
                <w:lang w:eastAsia="it-IT"/>
              </w:rPr>
              <w:t xml:space="preserve">Teacher: </w:t>
            </w:r>
            <w:r w:rsidRPr="00CD1DCB">
              <w:rPr>
                <w:rFonts w:ascii="Calibri" w:hAnsi="Calibri"/>
                <w:b/>
                <w:bCs/>
                <w:sz w:val="28"/>
                <w:szCs w:val="28"/>
                <w:lang w:eastAsia="it-IT"/>
              </w:rPr>
              <w:t xml:space="preserve">Lelio Iapadre </w:t>
            </w:r>
          </w:p>
        </w:tc>
      </w:tr>
      <w:tr w:rsidR="00A512C6" w:rsidRPr="00CD1DCB" w14:paraId="2EBF3B61" w14:textId="77777777" w:rsidTr="00A512C6">
        <w:tc>
          <w:tcPr>
            <w:tcW w:w="0" w:type="auto"/>
            <w:tcBorders>
              <w:top w:val="single" w:sz="4" w:space="0" w:color="000000"/>
              <w:left w:val="single" w:sz="4" w:space="0" w:color="000000"/>
              <w:bottom w:val="single" w:sz="4" w:space="0" w:color="000000"/>
              <w:right w:val="single" w:sz="4" w:space="0" w:color="000000"/>
            </w:tcBorders>
            <w:vAlign w:val="center"/>
            <w:hideMark/>
          </w:tcPr>
          <w:p w14:paraId="1A5E47C5" w14:textId="77777777" w:rsidR="00A512C6" w:rsidRPr="00CD1DCB" w:rsidRDefault="00A512C6" w:rsidP="00A512C6">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F41128" w14:textId="77777777" w:rsidR="00A512C6" w:rsidRPr="00CD1DCB" w:rsidRDefault="00A512C6" w:rsidP="00A512C6">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42F50A"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The course aims at providing students with the basic knowledge to understand the aggregate functioning of economies, in a context of international integration. </w:t>
            </w:r>
          </w:p>
        </w:tc>
      </w:tr>
      <w:tr w:rsidR="00A512C6" w:rsidRPr="00CD1DCB" w14:paraId="265DB0FA" w14:textId="77777777" w:rsidTr="00A512C6">
        <w:tc>
          <w:tcPr>
            <w:tcW w:w="0" w:type="auto"/>
            <w:tcBorders>
              <w:top w:val="single" w:sz="4" w:space="0" w:color="000000"/>
              <w:left w:val="single" w:sz="4" w:space="0" w:color="000000"/>
              <w:bottom w:val="single" w:sz="4" w:space="0" w:color="000000"/>
              <w:right w:val="single" w:sz="4" w:space="0" w:color="000000"/>
            </w:tcBorders>
            <w:vAlign w:val="center"/>
            <w:hideMark/>
          </w:tcPr>
          <w:p w14:paraId="7955BB4C" w14:textId="77777777" w:rsidR="00A512C6" w:rsidRPr="00CD1DCB" w:rsidRDefault="00A512C6" w:rsidP="00A512C6">
            <w:pPr>
              <w:spacing w:before="100" w:beforeAutospacing="1" w:after="100" w:afterAutospacing="1" w:line="240" w:lineRule="auto"/>
              <w:rPr>
                <w:rFonts w:ascii="Calibri" w:hAnsi="Calibri"/>
                <w:sz w:val="22"/>
                <w:szCs w:val="22"/>
                <w:lang w:eastAsia="it-IT"/>
              </w:rPr>
            </w:pPr>
            <w:r w:rsidRPr="00CD1DCB">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F4240"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b/>
                <w:bCs/>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D83F8"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Topics of the module include: </w:t>
            </w:r>
          </w:p>
          <w:p w14:paraId="6CDC7817"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The goods market</w:t>
            </w:r>
            <w:r w:rsidRPr="00CD1DCB">
              <w:rPr>
                <w:rFonts w:ascii="Calibri" w:hAnsi="Calibri"/>
                <w:sz w:val="22"/>
                <w:szCs w:val="22"/>
                <w:lang w:val="en-US" w:eastAsia="it-IT"/>
              </w:rPr>
              <w:br/>
              <w:t>- Financial markets</w:t>
            </w:r>
            <w:r w:rsidRPr="00CD1DCB">
              <w:rPr>
                <w:rFonts w:ascii="Calibri" w:hAnsi="Calibri"/>
                <w:sz w:val="22"/>
                <w:szCs w:val="22"/>
                <w:lang w:val="en-US" w:eastAsia="it-IT"/>
              </w:rPr>
              <w:br/>
              <w:t>- The short-run equilibrium: the IS-LM model</w:t>
            </w:r>
            <w:r w:rsidRPr="00CD1DCB">
              <w:rPr>
                <w:rFonts w:ascii="Calibri" w:hAnsi="Calibri"/>
                <w:sz w:val="22"/>
                <w:szCs w:val="22"/>
                <w:lang w:val="en-US" w:eastAsia="it-IT"/>
              </w:rPr>
              <w:br/>
              <w:t>- Employment and wages</w:t>
            </w:r>
            <w:r w:rsidRPr="00CD1DCB">
              <w:rPr>
                <w:rFonts w:ascii="Calibri" w:hAnsi="Calibri"/>
                <w:sz w:val="22"/>
                <w:szCs w:val="22"/>
                <w:lang w:val="en-US" w:eastAsia="it-IT"/>
              </w:rPr>
              <w:br/>
              <w:t>- Unemployment and inflation: the Phillips curve</w:t>
            </w:r>
            <w:r w:rsidRPr="00CD1DCB">
              <w:rPr>
                <w:rFonts w:ascii="Calibri" w:hAnsi="Calibri"/>
                <w:sz w:val="22"/>
                <w:szCs w:val="22"/>
                <w:lang w:val="en-US" w:eastAsia="it-IT"/>
              </w:rPr>
              <w:br/>
              <w:t>- The medium-term equilibrium: the IS-LM-PC model</w:t>
            </w:r>
            <w:r w:rsidRPr="00CD1DCB">
              <w:rPr>
                <w:rFonts w:ascii="Calibri" w:hAnsi="Calibri"/>
                <w:sz w:val="22"/>
                <w:szCs w:val="22"/>
                <w:lang w:val="en-US" w:eastAsia="it-IT"/>
              </w:rPr>
              <w:br/>
              <w:t>- Economic growth</w:t>
            </w:r>
            <w:r w:rsidRPr="00CD1DCB">
              <w:rPr>
                <w:rFonts w:ascii="Calibri" w:hAnsi="Calibri"/>
                <w:sz w:val="22"/>
                <w:szCs w:val="22"/>
                <w:lang w:val="en-US" w:eastAsia="it-IT"/>
              </w:rPr>
              <w:br/>
              <w:t>- Savings, capital accumulation and production</w:t>
            </w:r>
            <w:r w:rsidRPr="00CD1DCB">
              <w:rPr>
                <w:rFonts w:ascii="Calibri" w:hAnsi="Calibri"/>
                <w:sz w:val="22"/>
                <w:szCs w:val="22"/>
                <w:lang w:val="en-US" w:eastAsia="it-IT"/>
              </w:rPr>
              <w:br/>
              <w:t>- Technological progress and growth</w:t>
            </w:r>
            <w:r w:rsidRPr="00CD1DCB">
              <w:rPr>
                <w:rFonts w:ascii="Calibri" w:hAnsi="Calibri"/>
                <w:sz w:val="22"/>
                <w:szCs w:val="22"/>
                <w:lang w:val="en-US" w:eastAsia="it-IT"/>
              </w:rPr>
              <w:br/>
              <w:t>- Technological progress: the short, medium and long term - International opening of goods and financial markets</w:t>
            </w:r>
            <w:r w:rsidRPr="00CD1DCB">
              <w:rPr>
                <w:rFonts w:ascii="Calibri" w:hAnsi="Calibri"/>
                <w:sz w:val="22"/>
                <w:szCs w:val="22"/>
                <w:lang w:val="en-US" w:eastAsia="it-IT"/>
              </w:rPr>
              <w:br/>
              <w:t>- The goods market in an open economy</w:t>
            </w:r>
            <w:r w:rsidRPr="00CD1DCB">
              <w:rPr>
                <w:rFonts w:ascii="Calibri" w:hAnsi="Calibri"/>
                <w:sz w:val="22"/>
                <w:szCs w:val="22"/>
                <w:lang w:val="en-US" w:eastAsia="it-IT"/>
              </w:rPr>
              <w:br/>
              <w:t>- Production, interest rate and exchange rate</w:t>
            </w:r>
            <w:r w:rsidRPr="00CD1DCB">
              <w:rPr>
                <w:rFonts w:ascii="Calibri" w:hAnsi="Calibri"/>
                <w:sz w:val="22"/>
                <w:szCs w:val="22"/>
                <w:lang w:val="en-US" w:eastAsia="it-IT"/>
              </w:rPr>
              <w:br/>
              <w:t>- Exchange rate regimes</w:t>
            </w:r>
            <w:r w:rsidRPr="00CD1DCB">
              <w:rPr>
                <w:rFonts w:ascii="Calibri" w:hAnsi="Calibri"/>
                <w:sz w:val="22"/>
                <w:szCs w:val="22"/>
                <w:lang w:val="en-US" w:eastAsia="it-IT"/>
              </w:rPr>
              <w:br/>
              <w:t>- The history of macroeconomics</w:t>
            </w:r>
            <w:r w:rsidRPr="00CD1DCB">
              <w:rPr>
                <w:rFonts w:ascii="Calibri" w:hAnsi="Calibri"/>
                <w:sz w:val="22"/>
                <w:szCs w:val="22"/>
                <w:lang w:val="en-US" w:eastAsia="it-IT"/>
              </w:rPr>
              <w:br/>
              <w:t xml:space="preserve">- The Italian economy: macroeconomic analysis </w:t>
            </w:r>
          </w:p>
          <w:p w14:paraId="60F7F0A2"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 xml:space="preserve">The learning outcomes are improvements in the ability to critically analyze, with the help of economic theories, the themes of the course. </w:t>
            </w:r>
          </w:p>
          <w:p w14:paraId="22D74E72"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On successful completion of this module, the student should</w:t>
            </w:r>
            <w:r w:rsidRPr="00CD1DCB">
              <w:rPr>
                <w:rFonts w:ascii="Calibri" w:hAnsi="Calibri"/>
                <w:sz w:val="22"/>
                <w:szCs w:val="22"/>
                <w:lang w:val="en-US" w:eastAsia="it-IT"/>
              </w:rPr>
              <w:br/>
              <w:t xml:space="preserve">- have knowledge and understanding of the main determinants of output, </w:t>
            </w:r>
          </w:p>
          <w:p w14:paraId="38E92BDA"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employment and prices in an open economy</w:t>
            </w:r>
            <w:r w:rsidRPr="00CD1DCB">
              <w:rPr>
                <w:rFonts w:ascii="Calibri" w:hAnsi="Calibri"/>
                <w:sz w:val="22"/>
                <w:szCs w:val="22"/>
                <w:lang w:val="en-US" w:eastAsia="it-IT"/>
              </w:rPr>
              <w:br/>
              <w:t xml:space="preserve">- have knowledge and understanding of capital accumulation, innovation, growth </w:t>
            </w:r>
          </w:p>
          <w:p w14:paraId="64442C20" w14:textId="77777777" w:rsidR="00A512C6" w:rsidRPr="00CD1DCB" w:rsidRDefault="00A512C6" w:rsidP="00A512C6">
            <w:pPr>
              <w:spacing w:before="100" w:beforeAutospacing="1" w:after="100" w:afterAutospacing="1" w:line="240" w:lineRule="auto"/>
              <w:rPr>
                <w:rFonts w:ascii="Calibri" w:hAnsi="Calibri"/>
                <w:sz w:val="22"/>
                <w:szCs w:val="22"/>
                <w:lang w:val="en-US" w:eastAsia="it-IT"/>
              </w:rPr>
            </w:pPr>
            <w:r w:rsidRPr="00CD1DCB">
              <w:rPr>
                <w:rFonts w:ascii="Calibri" w:hAnsi="Calibri"/>
                <w:sz w:val="22"/>
                <w:szCs w:val="22"/>
                <w:lang w:val="en-US" w:eastAsia="it-IT"/>
              </w:rPr>
              <w:t>and their relationship with income distribution</w:t>
            </w:r>
            <w:r w:rsidRPr="00CD1DCB">
              <w:rPr>
                <w:rFonts w:ascii="Calibri" w:hAnsi="Calibri"/>
                <w:sz w:val="22"/>
                <w:szCs w:val="22"/>
                <w:lang w:val="en-US" w:eastAsia="it-IT"/>
              </w:rPr>
              <w:br/>
              <w:t xml:space="preserve">- demonstrate capacity for reading and understanding other texts on related topics. </w:t>
            </w:r>
          </w:p>
        </w:tc>
      </w:tr>
      <w:tr w:rsidR="00A512C6" w:rsidRPr="00CD1DCB" w14:paraId="0D2A273C" w14:textId="77777777" w:rsidTr="00A512C6">
        <w:tc>
          <w:tcPr>
            <w:tcW w:w="0" w:type="auto"/>
            <w:tcBorders>
              <w:top w:val="single" w:sz="4" w:space="0" w:color="000000"/>
              <w:left w:val="single" w:sz="4" w:space="0" w:color="000000"/>
              <w:bottom w:val="single" w:sz="4" w:space="0" w:color="000000"/>
              <w:right w:val="single" w:sz="4" w:space="0" w:color="000000"/>
            </w:tcBorders>
            <w:vAlign w:val="center"/>
            <w:hideMark/>
          </w:tcPr>
          <w:p w14:paraId="735B2921" w14:textId="77777777" w:rsidR="00A512C6" w:rsidRPr="00CD1DCB" w:rsidRDefault="00A512C6" w:rsidP="00A512C6">
            <w:pPr>
              <w:spacing w:before="100" w:beforeAutospacing="1" w:after="100" w:afterAutospacing="1" w:line="240" w:lineRule="auto"/>
              <w:rPr>
                <w:rFonts w:ascii="Times" w:hAnsi="Times"/>
                <w:sz w:val="22"/>
                <w:szCs w:val="22"/>
                <w:lang w:eastAsia="it-IT"/>
              </w:rPr>
            </w:pPr>
            <w:r w:rsidRPr="00CD1DCB">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45CDAE" w14:textId="77777777" w:rsidR="00A512C6" w:rsidRPr="00CD1DCB" w:rsidRDefault="00A512C6" w:rsidP="00A512C6">
            <w:pPr>
              <w:spacing w:before="100" w:beforeAutospacing="1" w:after="100" w:afterAutospacing="1" w:line="240" w:lineRule="auto"/>
              <w:rPr>
                <w:rFonts w:ascii="Times" w:hAnsi="Times"/>
                <w:sz w:val="22"/>
                <w:szCs w:val="22"/>
                <w:lang w:eastAsia="it-IT"/>
              </w:rPr>
            </w:pPr>
            <w:r w:rsidRPr="00CD1DCB">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F034E6" w14:textId="77777777" w:rsidR="00A512C6" w:rsidRPr="00CD1DCB" w:rsidRDefault="00A512C6" w:rsidP="00A512C6">
            <w:pPr>
              <w:spacing w:before="100" w:beforeAutospacing="1" w:after="100" w:afterAutospacing="1" w:line="240" w:lineRule="auto"/>
              <w:rPr>
                <w:rFonts w:ascii="Times" w:hAnsi="Times"/>
                <w:sz w:val="22"/>
                <w:szCs w:val="22"/>
                <w:lang w:val="en-US" w:eastAsia="it-IT"/>
              </w:rPr>
            </w:pPr>
            <w:r w:rsidRPr="00CD1DCB">
              <w:rPr>
                <w:rFonts w:ascii="Calibri" w:hAnsi="Calibri"/>
                <w:sz w:val="22"/>
                <w:szCs w:val="22"/>
                <w:lang w:val="en-US" w:eastAsia="it-IT"/>
              </w:rPr>
              <w:t xml:space="preserve">The student must know the basic concepts of micro-economics. </w:t>
            </w:r>
          </w:p>
        </w:tc>
      </w:tr>
      <w:tr w:rsidR="00A512C6" w:rsidRPr="00CD1DCB" w14:paraId="08CC2A32" w14:textId="77777777" w:rsidTr="00A512C6">
        <w:tc>
          <w:tcPr>
            <w:tcW w:w="0" w:type="auto"/>
            <w:tcBorders>
              <w:top w:val="single" w:sz="4" w:space="0" w:color="000000"/>
              <w:left w:val="single" w:sz="4" w:space="0" w:color="000000"/>
              <w:bottom w:val="single" w:sz="18" w:space="0" w:color="000000"/>
              <w:right w:val="single" w:sz="4" w:space="0" w:color="000000"/>
            </w:tcBorders>
            <w:vAlign w:val="center"/>
            <w:hideMark/>
          </w:tcPr>
          <w:p w14:paraId="252FEDCF" w14:textId="77777777" w:rsidR="00A512C6" w:rsidRPr="00CD1DCB" w:rsidRDefault="00A512C6" w:rsidP="00A512C6">
            <w:pPr>
              <w:spacing w:before="100" w:beforeAutospacing="1" w:after="100" w:afterAutospacing="1" w:line="240" w:lineRule="auto"/>
              <w:rPr>
                <w:rFonts w:ascii="Times" w:hAnsi="Times"/>
                <w:sz w:val="22"/>
                <w:szCs w:val="22"/>
                <w:lang w:eastAsia="it-IT"/>
              </w:rPr>
            </w:pPr>
            <w:r w:rsidRPr="00CD1DCB">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18" w:space="0" w:color="000000"/>
              <w:right w:val="single" w:sz="4" w:space="0" w:color="000000"/>
            </w:tcBorders>
            <w:vAlign w:val="center"/>
            <w:hideMark/>
          </w:tcPr>
          <w:p w14:paraId="3AC2DCD7" w14:textId="77777777" w:rsidR="00A512C6" w:rsidRPr="00CD1DCB" w:rsidRDefault="00A512C6" w:rsidP="00A512C6">
            <w:pPr>
              <w:spacing w:before="100" w:beforeAutospacing="1" w:after="100" w:afterAutospacing="1" w:line="240" w:lineRule="auto"/>
              <w:rPr>
                <w:rFonts w:ascii="Times" w:hAnsi="Times"/>
                <w:sz w:val="22"/>
                <w:szCs w:val="22"/>
                <w:lang w:eastAsia="it-IT"/>
              </w:rPr>
            </w:pPr>
            <w:r w:rsidRPr="00CD1DCB">
              <w:rPr>
                <w:rFonts w:ascii="Calibri" w:hAnsi="Calibri"/>
                <w:b/>
                <w:bCs/>
                <w:sz w:val="22"/>
                <w:szCs w:val="22"/>
                <w:lang w:eastAsia="it-IT"/>
              </w:rPr>
              <w:t xml:space="preserve">Teaching methods and language </w:t>
            </w:r>
          </w:p>
        </w:tc>
        <w:tc>
          <w:tcPr>
            <w:tcW w:w="0" w:type="auto"/>
            <w:tcBorders>
              <w:top w:val="single" w:sz="4" w:space="0" w:color="000000"/>
              <w:left w:val="single" w:sz="4" w:space="0" w:color="000000"/>
              <w:bottom w:val="single" w:sz="18" w:space="0" w:color="00003F"/>
              <w:right w:val="single" w:sz="4" w:space="0" w:color="000000"/>
            </w:tcBorders>
            <w:vAlign w:val="center"/>
            <w:hideMark/>
          </w:tcPr>
          <w:p w14:paraId="609EF840" w14:textId="77777777" w:rsidR="00A512C6" w:rsidRPr="00CD1DCB" w:rsidRDefault="00A512C6" w:rsidP="00A512C6">
            <w:pPr>
              <w:spacing w:before="100" w:beforeAutospacing="1" w:after="100" w:afterAutospacing="1" w:line="240" w:lineRule="auto"/>
              <w:rPr>
                <w:rFonts w:ascii="Times" w:hAnsi="Times"/>
                <w:sz w:val="22"/>
                <w:szCs w:val="22"/>
                <w:lang w:val="en-US" w:eastAsia="it-IT"/>
              </w:rPr>
            </w:pPr>
            <w:r w:rsidRPr="00CD1DCB">
              <w:rPr>
                <w:rFonts w:ascii="Calibri" w:hAnsi="Calibri"/>
                <w:sz w:val="22"/>
                <w:szCs w:val="22"/>
                <w:lang w:val="en-US" w:eastAsia="it-IT"/>
              </w:rPr>
              <w:t>Lectures, exercises, class presentations.</w:t>
            </w:r>
            <w:r w:rsidRPr="00CD1DCB">
              <w:rPr>
                <w:rFonts w:ascii="Calibri" w:hAnsi="Calibri"/>
                <w:sz w:val="22"/>
                <w:szCs w:val="22"/>
                <w:lang w:val="en-US" w:eastAsia="it-IT"/>
              </w:rPr>
              <w:br/>
              <w:t>Language: Italian</w:t>
            </w:r>
            <w:r w:rsidRPr="00CD1DCB">
              <w:rPr>
                <w:rFonts w:ascii="Calibri" w:hAnsi="Calibri"/>
                <w:sz w:val="22"/>
                <w:szCs w:val="22"/>
                <w:lang w:val="en-US" w:eastAsia="it-IT"/>
              </w:rPr>
              <w:br/>
              <w:t>Ref. Textbooks</w:t>
            </w:r>
            <w:r w:rsidRPr="00CD1DCB">
              <w:rPr>
                <w:rFonts w:ascii="Calibri" w:hAnsi="Calibri"/>
                <w:sz w:val="22"/>
                <w:szCs w:val="22"/>
                <w:lang w:val="en-US" w:eastAsia="it-IT"/>
              </w:rPr>
              <w:br/>
              <w:t xml:space="preserve">O. Blanchard, A. Amighini, F. Giavazzi, </w:t>
            </w:r>
            <w:r w:rsidRPr="00CD1DCB">
              <w:rPr>
                <w:rFonts w:ascii="Calibri" w:hAnsi="Calibri"/>
                <w:i/>
                <w:iCs/>
                <w:sz w:val="22"/>
                <w:szCs w:val="22"/>
                <w:lang w:val="en-US" w:eastAsia="it-IT"/>
              </w:rPr>
              <w:t>Macroeconomics – A European Perspective</w:t>
            </w:r>
            <w:r w:rsidRPr="00CD1DCB">
              <w:rPr>
                <w:rFonts w:ascii="Calibri" w:hAnsi="Calibri"/>
                <w:sz w:val="22"/>
                <w:szCs w:val="22"/>
                <w:lang w:val="en-US" w:eastAsia="it-IT"/>
              </w:rPr>
              <w:t xml:space="preserve">, 3rd edition, Pearson, 2017 </w:t>
            </w:r>
          </w:p>
          <w:p w14:paraId="4DA6886A" w14:textId="77777777" w:rsidR="00A512C6" w:rsidRPr="00CD1DCB" w:rsidRDefault="00A512C6" w:rsidP="00A512C6">
            <w:pPr>
              <w:spacing w:before="100" w:beforeAutospacing="1" w:after="100" w:afterAutospacing="1" w:line="240" w:lineRule="auto"/>
              <w:rPr>
                <w:rFonts w:ascii="Times" w:hAnsi="Times"/>
                <w:sz w:val="22"/>
                <w:szCs w:val="22"/>
                <w:lang w:val="en-US" w:eastAsia="it-IT"/>
              </w:rPr>
            </w:pPr>
            <w:r w:rsidRPr="00CD1DCB">
              <w:rPr>
                <w:rFonts w:ascii="Calibri" w:hAnsi="Calibri"/>
                <w:sz w:val="22"/>
                <w:szCs w:val="22"/>
                <w:lang w:val="en-US" w:eastAsia="it-IT"/>
              </w:rPr>
              <w:t xml:space="preserve">Bank of Italy, </w:t>
            </w:r>
            <w:r w:rsidRPr="00CD1DCB">
              <w:rPr>
                <w:rFonts w:ascii="Calibri" w:hAnsi="Calibri"/>
                <w:i/>
                <w:iCs/>
                <w:sz w:val="22"/>
                <w:szCs w:val="22"/>
                <w:lang w:val="en-US" w:eastAsia="it-IT"/>
              </w:rPr>
              <w:t>The 2017 Annual Report at a Glance</w:t>
            </w:r>
            <w:r w:rsidRPr="00CD1DCB">
              <w:rPr>
                <w:rFonts w:ascii="Calibri" w:hAnsi="Calibri"/>
                <w:sz w:val="22"/>
                <w:szCs w:val="22"/>
                <w:lang w:val="en-US" w:eastAsia="it-IT"/>
              </w:rPr>
              <w:t xml:space="preserve">, Rome, 2018 </w:t>
            </w:r>
            <w:r w:rsidRPr="00CD1DCB">
              <w:rPr>
                <w:rFonts w:ascii="Calibri" w:hAnsi="Calibri"/>
                <w:color w:val="0000FF"/>
                <w:sz w:val="22"/>
                <w:szCs w:val="22"/>
                <w:lang w:val="en-US" w:eastAsia="it-IT"/>
              </w:rPr>
              <w:t xml:space="preserve">http://www.bancaditalia.it/pubblicazioni/relazione- annuale/2017/sintesi/index.html </w:t>
            </w:r>
          </w:p>
        </w:tc>
      </w:tr>
      <w:tr w:rsidR="00A512C6" w:rsidRPr="00CD1DCB" w14:paraId="063F6925" w14:textId="77777777" w:rsidTr="00A512C6">
        <w:tc>
          <w:tcPr>
            <w:tcW w:w="0" w:type="auto"/>
            <w:tcBorders>
              <w:top w:val="single" w:sz="18" w:space="0" w:color="000000"/>
              <w:left w:val="single" w:sz="4" w:space="0" w:color="000000"/>
              <w:bottom w:val="single" w:sz="4" w:space="0" w:color="000000"/>
              <w:right w:val="single" w:sz="4" w:space="0" w:color="000000"/>
            </w:tcBorders>
            <w:vAlign w:val="center"/>
            <w:hideMark/>
          </w:tcPr>
          <w:p w14:paraId="1B7B71EB" w14:textId="77777777" w:rsidR="00A512C6" w:rsidRPr="00CD1DCB" w:rsidRDefault="00A512C6" w:rsidP="00A512C6">
            <w:pPr>
              <w:spacing w:before="100" w:beforeAutospacing="1" w:after="100" w:afterAutospacing="1" w:line="240" w:lineRule="auto"/>
              <w:rPr>
                <w:rFonts w:ascii="Times" w:hAnsi="Times"/>
                <w:sz w:val="22"/>
                <w:szCs w:val="22"/>
                <w:lang w:eastAsia="it-IT"/>
              </w:rPr>
            </w:pPr>
            <w:r w:rsidRPr="00CD1DCB">
              <w:rPr>
                <w:rFonts w:ascii="Calibri" w:hAnsi="Calibri"/>
                <w:b/>
                <w:bCs/>
                <w:sz w:val="22"/>
                <w:szCs w:val="22"/>
                <w:lang w:eastAsia="it-IT"/>
              </w:rPr>
              <w:t xml:space="preserve">5 </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69CE0F39" w14:textId="77777777" w:rsidR="00A512C6" w:rsidRPr="00CD1DCB" w:rsidRDefault="00A512C6" w:rsidP="00A512C6">
            <w:pPr>
              <w:spacing w:before="100" w:beforeAutospacing="1" w:after="100" w:afterAutospacing="1" w:line="240" w:lineRule="auto"/>
              <w:rPr>
                <w:rFonts w:ascii="Times" w:hAnsi="Times"/>
                <w:sz w:val="22"/>
                <w:szCs w:val="22"/>
                <w:lang w:eastAsia="it-IT"/>
              </w:rPr>
            </w:pPr>
            <w:r w:rsidRPr="00CD1DCB">
              <w:rPr>
                <w:rFonts w:ascii="Calibri" w:hAnsi="Calibri"/>
                <w:b/>
                <w:bCs/>
                <w:sz w:val="22"/>
                <w:szCs w:val="22"/>
                <w:lang w:eastAsia="it-IT"/>
              </w:rPr>
              <w:t xml:space="preserve">Assessment methods and criteria </w:t>
            </w:r>
          </w:p>
        </w:tc>
        <w:tc>
          <w:tcPr>
            <w:tcW w:w="0" w:type="auto"/>
            <w:tcBorders>
              <w:top w:val="single" w:sz="18" w:space="0" w:color="00003F"/>
              <w:left w:val="single" w:sz="4" w:space="0" w:color="000000"/>
              <w:bottom w:val="single" w:sz="4" w:space="0" w:color="000000"/>
              <w:right w:val="single" w:sz="4" w:space="0" w:color="000000"/>
            </w:tcBorders>
            <w:vAlign w:val="center"/>
            <w:hideMark/>
          </w:tcPr>
          <w:p w14:paraId="212AE928" w14:textId="77777777" w:rsidR="00A512C6" w:rsidRPr="00CD1DCB" w:rsidRDefault="00A512C6" w:rsidP="00A512C6">
            <w:pPr>
              <w:spacing w:before="100" w:beforeAutospacing="1" w:after="100" w:afterAutospacing="1" w:line="240" w:lineRule="auto"/>
              <w:rPr>
                <w:rFonts w:ascii="Times" w:hAnsi="Times"/>
                <w:sz w:val="22"/>
                <w:szCs w:val="22"/>
                <w:lang w:val="en-US" w:eastAsia="it-IT"/>
              </w:rPr>
            </w:pPr>
            <w:r w:rsidRPr="00CD1DCB">
              <w:rPr>
                <w:rFonts w:ascii="Calibri" w:hAnsi="Calibri"/>
                <w:sz w:val="22"/>
                <w:szCs w:val="22"/>
                <w:lang w:val="en-US" w:eastAsia="it-IT"/>
              </w:rPr>
              <w:t xml:space="preserve">Written and oral exam. The written test is based on ten multiple-choice questions. The minimum threshold to pass the written exam is six correct answers, which allows students to be admitted to the oral exam. Priority is given to a correct definition of the </w:t>
            </w:r>
            <w:r w:rsidRPr="00CD1DCB">
              <w:rPr>
                <w:rFonts w:ascii="Calibri" w:hAnsi="Calibri"/>
                <w:sz w:val="22"/>
                <w:szCs w:val="22"/>
                <w:lang w:val="en-US" w:eastAsia="it-IT"/>
              </w:rPr>
              <w:lastRenderedPageBreak/>
              <w:t xml:space="preserve">main concepts and to a correct explanation of the economic reasoning underlying theoretical models. </w:t>
            </w:r>
          </w:p>
        </w:tc>
      </w:tr>
    </w:tbl>
    <w:p w14:paraId="0D380A09" w14:textId="77777777" w:rsidR="002C0B57" w:rsidRPr="00CD1DCB" w:rsidRDefault="002C0B57">
      <w:pPr>
        <w:rPr>
          <w:lang w:val="en-US"/>
        </w:rPr>
      </w:pPr>
    </w:p>
    <w:p w14:paraId="39E5AF58" w14:textId="63FBEFD2" w:rsidR="002C0B57" w:rsidRDefault="002C0B57">
      <w:pPr>
        <w:rPr>
          <w:lang w:val="en-US"/>
        </w:rPr>
      </w:pPr>
    </w:p>
    <w:p w14:paraId="532C2E58" w14:textId="60FAC4C0" w:rsidR="00CD1DCB" w:rsidRDefault="00CD1DCB">
      <w:pPr>
        <w:rPr>
          <w:lang w:val="en-US"/>
        </w:rPr>
      </w:pPr>
    </w:p>
    <w:p w14:paraId="0F5AF157" w14:textId="2EE94630" w:rsidR="00CD1DCB" w:rsidRDefault="00CD1DCB">
      <w:pPr>
        <w:rPr>
          <w:lang w:val="en-US"/>
        </w:rPr>
      </w:pPr>
    </w:p>
    <w:p w14:paraId="46366007" w14:textId="2F0EB60D" w:rsidR="00CD1DCB" w:rsidRDefault="00CD1DCB">
      <w:pPr>
        <w:rPr>
          <w:lang w:val="en-US"/>
        </w:rPr>
      </w:pPr>
    </w:p>
    <w:p w14:paraId="626ACB77" w14:textId="360C7DA8" w:rsidR="00CD1DCB" w:rsidRDefault="00CD1DCB">
      <w:pPr>
        <w:rPr>
          <w:lang w:val="en-US"/>
        </w:rPr>
      </w:pPr>
    </w:p>
    <w:p w14:paraId="183D5F50" w14:textId="057E4C45" w:rsidR="00CD1DCB" w:rsidRDefault="00CD1DCB">
      <w:pPr>
        <w:rPr>
          <w:lang w:val="en-US"/>
        </w:rPr>
      </w:pPr>
    </w:p>
    <w:p w14:paraId="59409C20" w14:textId="1EB26626" w:rsidR="00CD1DCB" w:rsidRDefault="00CD1DCB">
      <w:pPr>
        <w:rPr>
          <w:lang w:val="en-US"/>
        </w:rPr>
      </w:pPr>
    </w:p>
    <w:p w14:paraId="3D057035" w14:textId="14AE8822" w:rsidR="00CD1DCB" w:rsidRDefault="00CD1DCB">
      <w:pPr>
        <w:rPr>
          <w:lang w:val="en-US"/>
        </w:rPr>
      </w:pPr>
    </w:p>
    <w:p w14:paraId="06A942E4" w14:textId="2677E3B2" w:rsidR="00CD1DCB" w:rsidRDefault="00CD1DCB">
      <w:pPr>
        <w:rPr>
          <w:lang w:val="en-US"/>
        </w:rPr>
      </w:pPr>
    </w:p>
    <w:p w14:paraId="6066E659" w14:textId="669FD77F" w:rsidR="00CD1DCB" w:rsidRDefault="00CD1DCB">
      <w:pPr>
        <w:rPr>
          <w:lang w:val="en-US"/>
        </w:rPr>
      </w:pPr>
    </w:p>
    <w:p w14:paraId="1D1B03F2" w14:textId="30732877" w:rsidR="00CD1DCB" w:rsidRDefault="00CD1DCB">
      <w:pPr>
        <w:rPr>
          <w:lang w:val="en-US"/>
        </w:rPr>
      </w:pPr>
    </w:p>
    <w:p w14:paraId="4CE436FE" w14:textId="6A1E9F57" w:rsidR="00CD1DCB" w:rsidRDefault="00CD1DCB">
      <w:pPr>
        <w:rPr>
          <w:lang w:val="en-US"/>
        </w:rPr>
      </w:pPr>
    </w:p>
    <w:p w14:paraId="33D3AA1E" w14:textId="5A320EBF" w:rsidR="00CD1DCB" w:rsidRDefault="00CD1DCB">
      <w:pPr>
        <w:rPr>
          <w:lang w:val="en-US"/>
        </w:rPr>
      </w:pPr>
    </w:p>
    <w:p w14:paraId="4D6CAB06" w14:textId="5CE9E5C3" w:rsidR="00CD1DCB" w:rsidRDefault="00CD1DCB">
      <w:pPr>
        <w:rPr>
          <w:lang w:val="en-US"/>
        </w:rPr>
      </w:pPr>
    </w:p>
    <w:p w14:paraId="142048DA" w14:textId="359792F6" w:rsidR="00CD1DCB" w:rsidRDefault="00CD1DCB">
      <w:pPr>
        <w:rPr>
          <w:lang w:val="en-US"/>
        </w:rPr>
      </w:pPr>
    </w:p>
    <w:p w14:paraId="12EDB0F3" w14:textId="43AA1BFD" w:rsidR="00CD1DCB" w:rsidRDefault="00CD1DCB">
      <w:pPr>
        <w:rPr>
          <w:lang w:val="en-US"/>
        </w:rPr>
      </w:pPr>
    </w:p>
    <w:p w14:paraId="70009E36" w14:textId="62C26DA2" w:rsidR="00CD1DCB" w:rsidRDefault="00CD1DCB">
      <w:pPr>
        <w:rPr>
          <w:lang w:val="en-US"/>
        </w:rPr>
      </w:pPr>
    </w:p>
    <w:p w14:paraId="57F4CEF8" w14:textId="65B4E83E" w:rsidR="00CD1DCB" w:rsidRDefault="00CD1DCB">
      <w:pPr>
        <w:rPr>
          <w:lang w:val="en-US"/>
        </w:rPr>
      </w:pPr>
    </w:p>
    <w:p w14:paraId="683E7ECB" w14:textId="40931DA5" w:rsidR="00CD1DCB" w:rsidRDefault="00CD1DCB">
      <w:pPr>
        <w:rPr>
          <w:lang w:val="en-US"/>
        </w:rPr>
      </w:pPr>
    </w:p>
    <w:p w14:paraId="66E50BFF" w14:textId="7C0A134B" w:rsidR="00CD1DCB" w:rsidRDefault="00CD1DCB">
      <w:pPr>
        <w:rPr>
          <w:lang w:val="en-US"/>
        </w:rPr>
      </w:pPr>
    </w:p>
    <w:p w14:paraId="29932666" w14:textId="0D34DE2A" w:rsidR="00CD1DCB" w:rsidRDefault="00CD1DCB">
      <w:pPr>
        <w:rPr>
          <w:lang w:val="en-US"/>
        </w:rPr>
      </w:pPr>
    </w:p>
    <w:p w14:paraId="403BB332" w14:textId="4D565902" w:rsidR="00CD1DCB" w:rsidRDefault="00CD1DCB">
      <w:pPr>
        <w:rPr>
          <w:lang w:val="en-US"/>
        </w:rPr>
      </w:pPr>
    </w:p>
    <w:p w14:paraId="04A18563" w14:textId="4386CA68" w:rsidR="00CD1DCB" w:rsidRDefault="00CD1DCB">
      <w:pPr>
        <w:rPr>
          <w:lang w:val="en-US"/>
        </w:rPr>
      </w:pPr>
    </w:p>
    <w:p w14:paraId="250FCE66" w14:textId="6A6DF7FE" w:rsidR="00CD1DCB" w:rsidRDefault="00CD1DCB">
      <w:pPr>
        <w:rPr>
          <w:lang w:val="en-US"/>
        </w:rPr>
      </w:pPr>
    </w:p>
    <w:p w14:paraId="17CFBC6B" w14:textId="77777777" w:rsidR="00CD1DCB" w:rsidRPr="00CD1DCB" w:rsidRDefault="00CD1DCB">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1839"/>
        <w:gridCol w:w="7687"/>
      </w:tblGrid>
      <w:tr w:rsidR="002C0B57" w:rsidRPr="00DD7BAC" w14:paraId="59DC30F1" w14:textId="77777777" w:rsidTr="002C0B57">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25033B4" w14:textId="77777777" w:rsidR="002C0B57" w:rsidRPr="000A102C" w:rsidRDefault="002C0B57" w:rsidP="002C0B57">
            <w:pPr>
              <w:spacing w:before="100" w:beforeAutospacing="1" w:after="100" w:afterAutospacing="1" w:line="240" w:lineRule="auto"/>
              <w:rPr>
                <w:rFonts w:ascii="Calibri" w:hAnsi="Calibri"/>
                <w:b/>
                <w:sz w:val="28"/>
                <w:szCs w:val="28"/>
                <w:lang w:eastAsia="it-IT"/>
              </w:rPr>
            </w:pPr>
            <w:r w:rsidRPr="000A102C">
              <w:rPr>
                <w:rFonts w:ascii="Calibri" w:hAnsi="Calibri"/>
                <w:b/>
                <w:sz w:val="28"/>
                <w:szCs w:val="28"/>
                <w:lang w:eastAsia="it-IT"/>
              </w:rPr>
              <w:lastRenderedPageBreak/>
              <w:t xml:space="preserve">Programme of “Teoria dell’interpretazione e diritti fondamentali” “Theory of legal interpretation and fundamental rights </w:t>
            </w:r>
          </w:p>
        </w:tc>
      </w:tr>
      <w:tr w:rsidR="002F3664" w:rsidRPr="00DD7BAC" w14:paraId="4D2831FC" w14:textId="77777777" w:rsidTr="00F83FA0">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259E163" w14:textId="50AD7373" w:rsidR="002F3664" w:rsidRPr="000A102C" w:rsidRDefault="002F3664" w:rsidP="002F3664">
            <w:pPr>
              <w:spacing w:before="100" w:beforeAutospacing="1" w:after="100" w:afterAutospacing="1" w:line="240" w:lineRule="auto"/>
              <w:rPr>
                <w:rFonts w:ascii="Calibri" w:hAnsi="Calibri"/>
                <w:b/>
                <w:sz w:val="28"/>
                <w:szCs w:val="28"/>
                <w:lang w:eastAsia="it-IT"/>
              </w:rPr>
            </w:pPr>
            <w:r w:rsidRPr="000A102C">
              <w:rPr>
                <w:rFonts w:ascii="Calibri" w:hAnsi="Calibri"/>
                <w:b/>
                <w:sz w:val="28"/>
                <w:szCs w:val="28"/>
                <w:lang w:eastAsia="it-IT"/>
              </w:rPr>
              <w:t xml:space="preserve">Teacher: </w:t>
            </w:r>
            <w:r w:rsidRPr="000A102C">
              <w:rPr>
                <w:rFonts w:ascii="Calibri" w:hAnsi="Calibri"/>
                <w:b/>
                <w:bCs/>
                <w:sz w:val="28"/>
                <w:szCs w:val="28"/>
                <w:lang w:eastAsia="it-IT"/>
              </w:rPr>
              <w:t xml:space="preserve">Francesca Caroccia </w:t>
            </w:r>
          </w:p>
        </w:tc>
      </w:tr>
      <w:tr w:rsidR="002C0B57" w:rsidRPr="00CD1DCB" w14:paraId="31EC2172" w14:textId="77777777" w:rsidTr="002C0B57">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F4E825D" w14:textId="77777777" w:rsidR="002C0B57" w:rsidRPr="000A102C" w:rsidRDefault="002C0B57" w:rsidP="002C0B57">
            <w:pPr>
              <w:spacing w:before="100" w:beforeAutospacing="1" w:after="100" w:afterAutospacing="1" w:line="240" w:lineRule="auto"/>
              <w:rPr>
                <w:rFonts w:ascii="Calibri" w:hAnsi="Calibri"/>
                <w:b/>
                <w:sz w:val="28"/>
                <w:szCs w:val="28"/>
                <w:lang w:val="en-US" w:eastAsia="it-IT"/>
              </w:rPr>
            </w:pPr>
            <w:r w:rsidRPr="000A102C">
              <w:rPr>
                <w:rFonts w:ascii="Calibri" w:hAnsi="Calibri"/>
                <w:b/>
                <w:sz w:val="28"/>
                <w:szCs w:val="28"/>
                <w:lang w:val="en-US" w:eastAsia="it-IT"/>
              </w:rPr>
              <w:t xml:space="preserve">Number of ECTS credits: 9 (workload is 225 hours; 1 credit = 25 hours) </w:t>
            </w:r>
          </w:p>
        </w:tc>
      </w:tr>
      <w:tr w:rsidR="002C0B57" w:rsidRPr="00CD1DCB" w14:paraId="539A6353" w14:textId="77777777" w:rsidTr="002C0B57">
        <w:tc>
          <w:tcPr>
            <w:tcW w:w="0" w:type="auto"/>
            <w:tcBorders>
              <w:top w:val="single" w:sz="4" w:space="0" w:color="000000"/>
              <w:left w:val="single" w:sz="4" w:space="0" w:color="000000"/>
              <w:bottom w:val="single" w:sz="4" w:space="0" w:color="000000"/>
              <w:right w:val="single" w:sz="4" w:space="0" w:color="000000"/>
            </w:tcBorders>
            <w:vAlign w:val="center"/>
            <w:hideMark/>
          </w:tcPr>
          <w:p w14:paraId="3E696851" w14:textId="77777777" w:rsidR="002C0B57" w:rsidRPr="000A102C" w:rsidRDefault="002C0B57" w:rsidP="002C0B57">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D3C962" w14:textId="77777777" w:rsidR="002C0B57" w:rsidRPr="000A102C" w:rsidRDefault="002C0B57" w:rsidP="002C0B57">
            <w:pPr>
              <w:spacing w:before="100" w:beforeAutospacing="1" w:after="100" w:afterAutospacing="1" w:line="240" w:lineRule="auto"/>
              <w:rPr>
                <w:rFonts w:ascii="Calibri" w:hAnsi="Calibri"/>
                <w:b/>
                <w:sz w:val="22"/>
                <w:szCs w:val="22"/>
                <w:lang w:val="en-US" w:eastAsia="it-IT"/>
              </w:rPr>
            </w:pPr>
            <w:r w:rsidRPr="000A102C">
              <w:rPr>
                <w:rFonts w:ascii="Calibri" w:hAnsi="Calibri"/>
                <w:b/>
                <w:sz w:val="22"/>
                <w:szCs w:val="22"/>
                <w:lang w:val="en-US" w:eastAsia="it-IT"/>
              </w:rPr>
              <w:t xml:space="preserve">Course objectives and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1AC44" w14:textId="77777777" w:rsidR="002C0B57" w:rsidRPr="000A102C" w:rsidRDefault="002C0B57" w:rsidP="002C0B57">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The course is aimed to analyze the most relevant theories concerning the interpretation of the law, from both an historical and critical perspective, in order to show the complexity of the process of legal interpretation (taking into account the protection of the fundamental rights).</w:t>
            </w:r>
            <w:r w:rsidRPr="000A102C">
              <w:rPr>
                <w:rFonts w:ascii="Calibri" w:hAnsi="Calibri"/>
                <w:sz w:val="22"/>
                <w:szCs w:val="22"/>
                <w:lang w:val="en-US" w:eastAsia="it-IT"/>
              </w:rPr>
              <w:br/>
              <w:t xml:space="preserve">The student should understand the relationship between methods and goals of legal interpretation, should acquire knowledge of the fundamental notions of legal theory and should be able to find and to use different meanings of a norm. </w:t>
            </w:r>
          </w:p>
        </w:tc>
      </w:tr>
      <w:tr w:rsidR="002C0B57" w:rsidRPr="00CD1DCB" w14:paraId="3A2C2528" w14:textId="77777777" w:rsidTr="002C0B57">
        <w:tc>
          <w:tcPr>
            <w:tcW w:w="0" w:type="auto"/>
            <w:tcBorders>
              <w:top w:val="single" w:sz="4" w:space="0" w:color="000000"/>
              <w:left w:val="single" w:sz="4" w:space="0" w:color="000000"/>
              <w:bottom w:val="single" w:sz="4" w:space="0" w:color="000000"/>
              <w:right w:val="single" w:sz="4" w:space="0" w:color="000000"/>
            </w:tcBorders>
            <w:vAlign w:val="center"/>
            <w:hideMark/>
          </w:tcPr>
          <w:p w14:paraId="64E150F3" w14:textId="77777777" w:rsidR="002C0B57" w:rsidRPr="000A102C" w:rsidRDefault="002C0B57" w:rsidP="002C0B57">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EB6666" w14:textId="77777777" w:rsidR="002C0B57" w:rsidRPr="000A102C" w:rsidRDefault="002C0B57" w:rsidP="002C0B57">
            <w:pPr>
              <w:spacing w:before="100" w:beforeAutospacing="1" w:after="100" w:afterAutospacing="1" w:line="240" w:lineRule="auto"/>
              <w:rPr>
                <w:rFonts w:ascii="Calibri" w:hAnsi="Calibri"/>
                <w:b/>
                <w:sz w:val="22"/>
                <w:szCs w:val="22"/>
                <w:lang w:eastAsia="it-IT"/>
              </w:rPr>
            </w:pPr>
            <w:r w:rsidRPr="000A102C">
              <w:rPr>
                <w:rFonts w:ascii="Calibri" w:hAnsi="Calibri"/>
                <w:b/>
                <w:sz w:val="22"/>
                <w:szCs w:val="22"/>
                <w:lang w:eastAsia="it-IT"/>
              </w:rPr>
              <w:t xml:space="preserve">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C43505" w14:textId="77777777" w:rsidR="002C0B57" w:rsidRPr="000A102C" w:rsidRDefault="002C0B57" w:rsidP="002C0B57">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Topics of the module include: </w:t>
            </w:r>
          </w:p>
          <w:p w14:paraId="0132ABC1"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  SOURCES OF LAW AND LEGAL SYSTEM. </w:t>
            </w:r>
          </w:p>
          <w:p w14:paraId="0FF3C1AA"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  NORMS ABOUT INTERPRETATION. INTERPRETATION OF LAW AND </w:t>
            </w:r>
          </w:p>
          <w:p w14:paraId="1559533B" w14:textId="77777777" w:rsidR="002C0B57" w:rsidRPr="000A102C" w:rsidRDefault="002C0B57" w:rsidP="002C0B57">
            <w:pPr>
              <w:spacing w:before="100" w:beforeAutospacing="1" w:after="100" w:afterAutospacing="1" w:line="240" w:lineRule="auto"/>
              <w:ind w:left="720"/>
              <w:rPr>
                <w:rFonts w:ascii="Calibri" w:hAnsi="Calibri"/>
                <w:sz w:val="22"/>
                <w:szCs w:val="22"/>
                <w:lang w:eastAsia="it-IT"/>
              </w:rPr>
            </w:pPr>
            <w:r w:rsidRPr="000A102C">
              <w:rPr>
                <w:rFonts w:ascii="Calibri" w:hAnsi="Calibri"/>
                <w:sz w:val="22"/>
                <w:szCs w:val="22"/>
                <w:lang w:eastAsia="it-IT"/>
              </w:rPr>
              <w:t xml:space="preserve">INTERPRETATION OF CONTRACTS. </w:t>
            </w:r>
          </w:p>
          <w:p w14:paraId="1EDAAD74"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  ROLE OF JUDGES IN THE PROCESS OF INTERPRETATION. </w:t>
            </w:r>
          </w:p>
          <w:p w14:paraId="463D0103"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  THE PROBLEM OF THE GENERAL CLAUSES. </w:t>
            </w:r>
          </w:p>
          <w:p w14:paraId="2D5CA552"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eastAsia="it-IT"/>
              </w:rPr>
              <w:t xml:space="preserve">-  EQUITY. </w:t>
            </w:r>
          </w:p>
          <w:p w14:paraId="563F190C"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  INTERPRETATION AND METHODS. DIFFERENT APPROACHES TO THE </w:t>
            </w:r>
          </w:p>
          <w:p w14:paraId="4DB0CE88" w14:textId="77777777" w:rsidR="002C0B57" w:rsidRPr="000A102C" w:rsidRDefault="002C0B57" w:rsidP="002C0B57">
            <w:pPr>
              <w:spacing w:before="100" w:beforeAutospacing="1" w:after="100" w:afterAutospacing="1" w:line="240" w:lineRule="auto"/>
              <w:ind w:left="720"/>
              <w:rPr>
                <w:rFonts w:ascii="Calibri" w:hAnsi="Calibri"/>
                <w:sz w:val="22"/>
                <w:szCs w:val="22"/>
                <w:lang w:eastAsia="it-IT"/>
              </w:rPr>
            </w:pPr>
            <w:r w:rsidRPr="000A102C">
              <w:rPr>
                <w:rFonts w:ascii="Calibri" w:hAnsi="Calibri"/>
                <w:sz w:val="22"/>
                <w:szCs w:val="22"/>
                <w:lang w:eastAsia="it-IT"/>
              </w:rPr>
              <w:t xml:space="preserve">PROBLEM OF INTERPRETATION. </w:t>
            </w:r>
          </w:p>
          <w:p w14:paraId="12F003D6"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eastAsia="it-IT"/>
              </w:rPr>
              <w:t xml:space="preserve">-  LAW AND ECONOMICS. </w:t>
            </w:r>
          </w:p>
          <w:p w14:paraId="1CCFE6B6" w14:textId="77777777" w:rsidR="002C0B57" w:rsidRPr="000A102C" w:rsidRDefault="002C0B57" w:rsidP="002C0B57">
            <w:pPr>
              <w:numPr>
                <w:ilvl w:val="0"/>
                <w:numId w:val="2"/>
              </w:num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eastAsia="it-IT"/>
              </w:rPr>
              <w:t xml:space="preserve">-  LAW AND LITERATURE. </w:t>
            </w:r>
          </w:p>
          <w:p w14:paraId="6ED28FE8" w14:textId="77777777" w:rsidR="002C0B57" w:rsidRPr="000A102C" w:rsidRDefault="002C0B57" w:rsidP="002C0B57">
            <w:pPr>
              <w:spacing w:before="100" w:beforeAutospacing="1" w:after="100" w:afterAutospacing="1" w:line="240" w:lineRule="auto"/>
              <w:ind w:left="720"/>
              <w:rPr>
                <w:rFonts w:ascii="Calibri" w:hAnsi="Calibri"/>
                <w:sz w:val="22"/>
                <w:szCs w:val="22"/>
                <w:lang w:val="en-US" w:eastAsia="it-IT"/>
              </w:rPr>
            </w:pPr>
            <w:r w:rsidRPr="000A102C">
              <w:rPr>
                <w:rFonts w:ascii="Calibri" w:hAnsi="Calibri"/>
                <w:sz w:val="22"/>
                <w:szCs w:val="22"/>
                <w:lang w:val="en-US" w:eastAsia="it-IT"/>
              </w:rPr>
              <w:t>On successful completion of this module, the student should</w:t>
            </w:r>
            <w:r w:rsidRPr="000A102C">
              <w:rPr>
                <w:rFonts w:ascii="Calibri" w:hAnsi="Calibri"/>
                <w:sz w:val="22"/>
                <w:szCs w:val="22"/>
                <w:lang w:val="en-US" w:eastAsia="it-IT"/>
              </w:rPr>
              <w:br/>
              <w:t>- have profound knowledge of basic techniques of legal interpretation;</w:t>
            </w:r>
            <w:r w:rsidRPr="000A102C">
              <w:rPr>
                <w:rFonts w:ascii="Calibri" w:hAnsi="Calibri"/>
                <w:sz w:val="22"/>
                <w:szCs w:val="22"/>
                <w:lang w:val="en-US" w:eastAsia="it-IT"/>
              </w:rPr>
              <w:br/>
              <w:t xml:space="preserve">- have the capacity to analyze, to understand and to explain the meaning of </w:t>
            </w:r>
          </w:p>
          <w:p w14:paraId="1EE7B58A" w14:textId="77777777" w:rsidR="002C0B57" w:rsidRPr="000A102C" w:rsidRDefault="002C0B57" w:rsidP="002C0B57">
            <w:pPr>
              <w:spacing w:before="100" w:beforeAutospacing="1" w:after="100" w:afterAutospacing="1" w:line="240" w:lineRule="auto"/>
              <w:ind w:left="720"/>
              <w:rPr>
                <w:rFonts w:ascii="Calibri" w:hAnsi="Calibri"/>
                <w:sz w:val="22"/>
                <w:szCs w:val="22"/>
                <w:lang w:val="en-US" w:eastAsia="it-IT"/>
              </w:rPr>
            </w:pPr>
            <w:r w:rsidRPr="000A102C">
              <w:rPr>
                <w:rFonts w:ascii="Calibri" w:hAnsi="Calibri"/>
                <w:sz w:val="22"/>
                <w:szCs w:val="22"/>
                <w:lang w:val="en-US" w:eastAsia="it-IT"/>
              </w:rPr>
              <w:t>juridical texts (Law, sentences, contracts);</w:t>
            </w:r>
            <w:r w:rsidRPr="000A102C">
              <w:rPr>
                <w:rFonts w:ascii="Calibri" w:hAnsi="Calibri"/>
                <w:sz w:val="22"/>
                <w:szCs w:val="22"/>
                <w:lang w:val="en-US" w:eastAsia="it-IT"/>
              </w:rPr>
              <w:br/>
              <w:t>- demonstrate skill in juridical reasoning and ability to use different methods of interpretation;</w:t>
            </w:r>
            <w:r w:rsidRPr="000A102C">
              <w:rPr>
                <w:rFonts w:ascii="Calibri" w:hAnsi="Calibri"/>
                <w:sz w:val="22"/>
                <w:szCs w:val="22"/>
                <w:lang w:val="en-US" w:eastAsia="it-IT"/>
              </w:rPr>
              <w:br/>
              <w:t xml:space="preserve">- apply and compare different interpretative methods in order to evaluate and to select the most convenient solution for every legal case. </w:t>
            </w:r>
          </w:p>
        </w:tc>
      </w:tr>
      <w:tr w:rsidR="002C0B57" w:rsidRPr="00CD1DCB" w14:paraId="0325EE9B" w14:textId="77777777" w:rsidTr="002C0B57">
        <w:tc>
          <w:tcPr>
            <w:tcW w:w="0" w:type="auto"/>
            <w:tcBorders>
              <w:top w:val="single" w:sz="4" w:space="0" w:color="000000"/>
              <w:left w:val="single" w:sz="4" w:space="0" w:color="000000"/>
              <w:bottom w:val="single" w:sz="4" w:space="0" w:color="000000"/>
              <w:right w:val="single" w:sz="4" w:space="0" w:color="000000"/>
            </w:tcBorders>
            <w:vAlign w:val="center"/>
            <w:hideMark/>
          </w:tcPr>
          <w:p w14:paraId="4A9A47F2" w14:textId="77777777" w:rsidR="002C0B57" w:rsidRPr="00CD1DCB" w:rsidRDefault="002C0B57" w:rsidP="00DD7BAC">
            <w:pPr>
              <w:spacing w:before="100" w:beforeAutospacing="1" w:after="100" w:afterAutospacing="1" w:line="240" w:lineRule="auto"/>
              <w:jc w:val="both"/>
              <w:rPr>
                <w:rFonts w:ascii="Calibri" w:hAnsi="Calibri"/>
                <w:b/>
                <w:sz w:val="22"/>
                <w:szCs w:val="22"/>
                <w:lang w:eastAsia="it-IT"/>
              </w:rPr>
            </w:pPr>
            <w:r w:rsidRPr="00CD1DCB">
              <w:rPr>
                <w:rFonts w:ascii="Calibri" w:hAnsi="Calibri"/>
                <w:b/>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C6F5A5" w14:textId="77777777" w:rsidR="002C0B57" w:rsidRPr="00CD1DCB" w:rsidRDefault="002C0B57" w:rsidP="00DD7BAC">
            <w:pPr>
              <w:spacing w:before="100" w:beforeAutospacing="1" w:after="100" w:afterAutospacing="1" w:line="240" w:lineRule="auto"/>
              <w:jc w:val="both"/>
              <w:rPr>
                <w:rFonts w:ascii="Calibri" w:hAnsi="Calibri"/>
                <w:b/>
                <w:sz w:val="22"/>
                <w:szCs w:val="22"/>
                <w:lang w:eastAsia="it-IT"/>
              </w:rPr>
            </w:pPr>
            <w:r w:rsidRPr="00CD1DCB">
              <w:rPr>
                <w:rFonts w:ascii="Calibri" w:hAnsi="Calibri"/>
                <w:b/>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A6F8B" w14:textId="77777777" w:rsidR="002C0B57" w:rsidRPr="00CD1DCB" w:rsidRDefault="002C0B57" w:rsidP="00DD7BAC">
            <w:pPr>
              <w:spacing w:before="100" w:beforeAutospacing="1" w:after="100" w:afterAutospacing="1" w:line="240" w:lineRule="auto"/>
              <w:jc w:val="both"/>
              <w:rPr>
                <w:rFonts w:ascii="Calibri" w:hAnsi="Calibri"/>
                <w:sz w:val="22"/>
                <w:szCs w:val="22"/>
                <w:lang w:val="en-US" w:eastAsia="it-IT"/>
              </w:rPr>
            </w:pPr>
            <w:r w:rsidRPr="00CD1DCB">
              <w:rPr>
                <w:rFonts w:ascii="Calibri" w:hAnsi="Calibri"/>
                <w:sz w:val="22"/>
                <w:szCs w:val="22"/>
                <w:lang w:val="en-US" w:eastAsia="it-IT"/>
              </w:rPr>
              <w:t xml:space="preserve">The course is not connected with previous learning. However, the students should know the basic notions of the Theory of sources of law. </w:t>
            </w:r>
          </w:p>
        </w:tc>
      </w:tr>
      <w:tr w:rsidR="002C0B57" w:rsidRPr="00DD7BAC" w14:paraId="6D0525F4" w14:textId="77777777" w:rsidTr="002C0B57">
        <w:tc>
          <w:tcPr>
            <w:tcW w:w="0" w:type="auto"/>
            <w:tcBorders>
              <w:top w:val="single" w:sz="4" w:space="0" w:color="000000"/>
              <w:left w:val="single" w:sz="4" w:space="0" w:color="000000"/>
              <w:bottom w:val="single" w:sz="4" w:space="0" w:color="000000"/>
              <w:right w:val="single" w:sz="4" w:space="0" w:color="000000"/>
            </w:tcBorders>
            <w:vAlign w:val="center"/>
            <w:hideMark/>
          </w:tcPr>
          <w:p w14:paraId="613F723E" w14:textId="77777777" w:rsidR="002C0B57" w:rsidRPr="00CD1DCB" w:rsidRDefault="002C0B57" w:rsidP="00DD7BAC">
            <w:pPr>
              <w:spacing w:before="100" w:beforeAutospacing="1" w:after="100" w:afterAutospacing="1" w:line="240" w:lineRule="auto"/>
              <w:jc w:val="both"/>
              <w:rPr>
                <w:rFonts w:ascii="Calibri" w:hAnsi="Calibri"/>
                <w:b/>
                <w:sz w:val="22"/>
                <w:szCs w:val="22"/>
                <w:lang w:eastAsia="it-IT"/>
              </w:rPr>
            </w:pPr>
            <w:r w:rsidRPr="00CD1DCB">
              <w:rPr>
                <w:rFonts w:ascii="Calibri" w:hAnsi="Calibri"/>
                <w:b/>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0EAEBC" w14:textId="77777777" w:rsidR="002C0B57" w:rsidRPr="00CD1DCB" w:rsidRDefault="002C0B57" w:rsidP="00DD7BAC">
            <w:pPr>
              <w:spacing w:before="100" w:beforeAutospacing="1" w:after="100" w:afterAutospacing="1" w:line="240" w:lineRule="auto"/>
              <w:jc w:val="both"/>
              <w:rPr>
                <w:rFonts w:ascii="Calibri" w:hAnsi="Calibri"/>
                <w:b/>
                <w:sz w:val="22"/>
                <w:szCs w:val="22"/>
                <w:lang w:eastAsia="it-IT"/>
              </w:rPr>
            </w:pPr>
            <w:r w:rsidRPr="00CD1DCB">
              <w:rPr>
                <w:rFonts w:ascii="Calibri" w:hAnsi="Calibri"/>
                <w:b/>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523698" w14:textId="77777777" w:rsidR="002C0B57" w:rsidRPr="00CD1DCB" w:rsidRDefault="002C0B57" w:rsidP="00DD7BAC">
            <w:pPr>
              <w:spacing w:before="100" w:beforeAutospacing="1" w:after="100" w:afterAutospacing="1" w:line="240" w:lineRule="auto"/>
              <w:jc w:val="both"/>
              <w:rPr>
                <w:rFonts w:ascii="Calibri" w:hAnsi="Calibri"/>
                <w:sz w:val="22"/>
                <w:szCs w:val="22"/>
                <w:lang w:eastAsia="it-IT"/>
              </w:rPr>
            </w:pPr>
            <w:r w:rsidRPr="00CD1DCB">
              <w:rPr>
                <w:rFonts w:ascii="Calibri" w:hAnsi="Calibri"/>
                <w:sz w:val="22"/>
                <w:szCs w:val="22"/>
                <w:lang w:val="en-US" w:eastAsia="it-IT"/>
              </w:rPr>
              <w:t xml:space="preserve">Lectures and exercises (team work, home work). </w:t>
            </w:r>
            <w:r w:rsidRPr="00CD1DCB">
              <w:rPr>
                <w:rFonts w:ascii="Calibri" w:hAnsi="Calibri"/>
                <w:sz w:val="22"/>
                <w:szCs w:val="22"/>
                <w:lang w:eastAsia="it-IT"/>
              </w:rPr>
              <w:t>Language: Italian / English</w:t>
            </w:r>
            <w:r w:rsidRPr="00CD1DCB">
              <w:rPr>
                <w:rFonts w:ascii="Calibri" w:hAnsi="Calibri"/>
                <w:sz w:val="22"/>
                <w:szCs w:val="22"/>
                <w:lang w:eastAsia="it-IT"/>
              </w:rPr>
              <w:br/>
              <w:t>Ref. Text books</w:t>
            </w:r>
            <w:r w:rsidRPr="00CD1DCB">
              <w:rPr>
                <w:rFonts w:ascii="Calibri" w:hAnsi="Calibri"/>
                <w:sz w:val="22"/>
                <w:szCs w:val="22"/>
                <w:lang w:eastAsia="it-IT"/>
              </w:rPr>
              <w:br/>
              <w:t xml:space="preserve">F. CAROCCIA – F. POLITI – F. MARINELLI, QUESTIONI DI TEORIA DELL’INTERPRETAZIONE GIURIDICA, L’AQUILA, 2014 </w:t>
            </w:r>
          </w:p>
        </w:tc>
      </w:tr>
      <w:tr w:rsidR="002C0B57" w:rsidRPr="00CD1DCB" w14:paraId="05FAB31A" w14:textId="77777777" w:rsidTr="002C0B57">
        <w:tc>
          <w:tcPr>
            <w:tcW w:w="0" w:type="auto"/>
            <w:tcBorders>
              <w:top w:val="single" w:sz="4" w:space="0" w:color="000000"/>
              <w:left w:val="single" w:sz="4" w:space="0" w:color="000000"/>
              <w:bottom w:val="single" w:sz="4" w:space="0" w:color="000000"/>
              <w:right w:val="single" w:sz="4" w:space="0" w:color="000000"/>
            </w:tcBorders>
            <w:vAlign w:val="center"/>
            <w:hideMark/>
          </w:tcPr>
          <w:p w14:paraId="798DFF72" w14:textId="77777777" w:rsidR="002C0B57" w:rsidRPr="00CD1DCB" w:rsidRDefault="002C0B57" w:rsidP="00DD7BAC">
            <w:pPr>
              <w:spacing w:before="100" w:beforeAutospacing="1" w:after="100" w:afterAutospacing="1" w:line="240" w:lineRule="auto"/>
              <w:jc w:val="both"/>
              <w:rPr>
                <w:rFonts w:ascii="Calibri" w:hAnsi="Calibri"/>
                <w:b/>
                <w:sz w:val="22"/>
                <w:szCs w:val="22"/>
                <w:lang w:eastAsia="it-IT"/>
              </w:rPr>
            </w:pPr>
            <w:r w:rsidRPr="00CD1DCB">
              <w:rPr>
                <w:rFonts w:ascii="Calibri" w:hAnsi="Calibri"/>
                <w:b/>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8D9FBD" w14:textId="77777777" w:rsidR="002C0B57" w:rsidRPr="00CD1DCB" w:rsidRDefault="002C0B57" w:rsidP="00DD7BAC">
            <w:pPr>
              <w:spacing w:before="100" w:beforeAutospacing="1" w:after="100" w:afterAutospacing="1" w:line="240" w:lineRule="auto"/>
              <w:jc w:val="both"/>
              <w:rPr>
                <w:rFonts w:ascii="Calibri" w:hAnsi="Calibri"/>
                <w:b/>
                <w:sz w:val="22"/>
                <w:szCs w:val="22"/>
                <w:lang w:eastAsia="it-IT"/>
              </w:rPr>
            </w:pPr>
            <w:r w:rsidRPr="00CD1DCB">
              <w:rPr>
                <w:rFonts w:ascii="Calibri" w:hAnsi="Calibri"/>
                <w:b/>
                <w:sz w:val="22"/>
                <w:szCs w:val="22"/>
                <w:lang w:eastAsia="it-IT"/>
              </w:rPr>
              <w:t xml:space="preserve">Assessment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60214" w14:textId="77777777" w:rsidR="002C0B57" w:rsidRPr="00CD1DCB" w:rsidRDefault="002C0B57" w:rsidP="00DD7BAC">
            <w:pPr>
              <w:spacing w:before="100" w:beforeAutospacing="1" w:after="100" w:afterAutospacing="1" w:line="240" w:lineRule="auto"/>
              <w:jc w:val="both"/>
              <w:rPr>
                <w:rFonts w:ascii="Calibri" w:hAnsi="Calibri"/>
                <w:sz w:val="22"/>
                <w:szCs w:val="22"/>
                <w:lang w:val="en-US" w:eastAsia="it-IT"/>
              </w:rPr>
            </w:pPr>
            <w:r w:rsidRPr="00CD1DCB">
              <w:rPr>
                <w:rFonts w:ascii="Calibri" w:hAnsi="Calibri"/>
                <w:sz w:val="22"/>
                <w:szCs w:val="22"/>
                <w:lang w:val="en-US" w:eastAsia="it-IT"/>
              </w:rPr>
              <w:t xml:space="preserve">Oral exam (every students will be examined with a minimum of 3 questions during a minimum of 30 minutes). </w:t>
            </w:r>
          </w:p>
        </w:tc>
      </w:tr>
    </w:tbl>
    <w:p w14:paraId="5D9BDB1D" w14:textId="77777777" w:rsidR="001660DB" w:rsidRPr="00CD1DCB" w:rsidRDefault="001660DB">
      <w:pPr>
        <w:rPr>
          <w:lang w:val="en-US"/>
        </w:rPr>
      </w:pPr>
    </w:p>
    <w:p w14:paraId="70112B23" w14:textId="77777777" w:rsidR="001660DB" w:rsidRPr="00CD1DCB" w:rsidRDefault="001660DB" w:rsidP="001660DB">
      <w:pPr>
        <w:rPr>
          <w:rFonts w:ascii="Tahoma" w:hAnsi="Tahoma" w:cs="Tahoma"/>
          <w:b/>
          <w:smallCaps/>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1660DB" w:rsidRPr="0083252A" w14:paraId="5E03B1DC" w14:textId="77777777" w:rsidTr="00F260E2">
        <w:tc>
          <w:tcPr>
            <w:tcW w:w="9854" w:type="dxa"/>
            <w:gridSpan w:val="3"/>
          </w:tcPr>
          <w:p w14:paraId="5DB0DC0B" w14:textId="77777777" w:rsidR="001660DB" w:rsidRPr="00CD1DCB" w:rsidRDefault="001660DB" w:rsidP="00F260E2">
            <w:pPr>
              <w:jc w:val="center"/>
              <w:rPr>
                <w:rFonts w:ascii="Calibri" w:hAnsi="Calibri" w:cs="Calibri"/>
                <w:b/>
                <w:bCs/>
                <w:smallCaps/>
                <w:sz w:val="28"/>
                <w:szCs w:val="28"/>
              </w:rPr>
            </w:pPr>
            <w:r w:rsidRPr="00CD1DCB">
              <w:rPr>
                <w:rFonts w:ascii="Calibri" w:hAnsi="Calibri" w:cs="Calibri"/>
                <w:b/>
                <w:bCs/>
                <w:smallCaps/>
                <w:sz w:val="28"/>
                <w:szCs w:val="28"/>
              </w:rPr>
              <w:lastRenderedPageBreak/>
              <w:t>Programme of “Diritto Commerciale”</w:t>
            </w:r>
          </w:p>
          <w:p w14:paraId="64F6756D" w14:textId="77777777" w:rsidR="001660DB" w:rsidRPr="00CD1DCB" w:rsidRDefault="001660DB" w:rsidP="00F260E2">
            <w:pPr>
              <w:jc w:val="center"/>
              <w:rPr>
                <w:rFonts w:ascii="Calibri" w:hAnsi="Calibri" w:cs="Calibri"/>
                <w:b/>
                <w:bCs/>
                <w:smallCaps/>
                <w:sz w:val="28"/>
                <w:szCs w:val="28"/>
              </w:rPr>
            </w:pPr>
            <w:r w:rsidRPr="00CD1DCB">
              <w:rPr>
                <w:rFonts w:ascii="Calibri" w:hAnsi="Calibri" w:cs="Calibri"/>
                <w:b/>
                <w:bCs/>
                <w:smallCaps/>
                <w:sz w:val="28"/>
                <w:szCs w:val="28"/>
              </w:rPr>
              <w:t>“Commercial Law”</w:t>
            </w:r>
          </w:p>
        </w:tc>
      </w:tr>
      <w:tr w:rsidR="001660DB" w:rsidRPr="00CD1DCB" w14:paraId="62C6A0BB" w14:textId="77777777" w:rsidTr="00F260E2">
        <w:tc>
          <w:tcPr>
            <w:tcW w:w="9854" w:type="dxa"/>
            <w:gridSpan w:val="3"/>
          </w:tcPr>
          <w:p w14:paraId="4ECB27E7" w14:textId="77777777" w:rsidR="001660DB" w:rsidRPr="00CD1DCB" w:rsidRDefault="001660DB" w:rsidP="00F260E2">
            <w:pPr>
              <w:jc w:val="center"/>
              <w:rPr>
                <w:rFonts w:ascii="Calibri" w:hAnsi="Calibri" w:cs="Calibri"/>
                <w:b/>
                <w:bCs/>
                <w:smallCaps/>
                <w:sz w:val="28"/>
                <w:szCs w:val="28"/>
                <w:lang w:val="en-US"/>
              </w:rPr>
            </w:pPr>
            <w:r w:rsidRPr="00CD1DCB">
              <w:rPr>
                <w:rFonts w:ascii="Calibri" w:hAnsi="Calibri" w:cs="Calibri"/>
                <w:b/>
                <w:bCs/>
                <w:smallCaps/>
                <w:sz w:val="28"/>
                <w:szCs w:val="28"/>
                <w:lang w:val="en-US"/>
              </w:rPr>
              <w:t>Number of ECTS credits: 6/9 (workload is 42/63 hours)</w:t>
            </w:r>
          </w:p>
        </w:tc>
      </w:tr>
      <w:tr w:rsidR="001660DB" w:rsidRPr="00CD1DCB" w14:paraId="580F8410" w14:textId="77777777" w:rsidTr="00F260E2">
        <w:tc>
          <w:tcPr>
            <w:tcW w:w="9854" w:type="dxa"/>
            <w:gridSpan w:val="3"/>
          </w:tcPr>
          <w:p w14:paraId="755E1634" w14:textId="77777777" w:rsidR="00CD1DCB" w:rsidRDefault="001660DB" w:rsidP="00CD1DCB">
            <w:pPr>
              <w:rPr>
                <w:rFonts w:ascii="Calibri" w:hAnsi="Calibri" w:cs="Calibri"/>
                <w:b/>
                <w:bCs/>
                <w:smallCaps/>
                <w:sz w:val="28"/>
                <w:szCs w:val="28"/>
                <w:lang w:val="en-US"/>
              </w:rPr>
            </w:pPr>
            <w:r w:rsidRPr="00CD1DCB">
              <w:rPr>
                <w:rFonts w:ascii="Calibri" w:hAnsi="Calibri" w:cs="Calibri"/>
                <w:b/>
                <w:bCs/>
                <w:smallCaps/>
                <w:sz w:val="28"/>
                <w:szCs w:val="28"/>
                <w:lang w:val="en-US"/>
              </w:rPr>
              <w:t>2</w:t>
            </w:r>
            <w:r w:rsidRPr="00CD1DCB">
              <w:rPr>
                <w:rFonts w:ascii="Calibri" w:hAnsi="Calibri" w:cs="Calibri"/>
                <w:b/>
                <w:bCs/>
                <w:smallCaps/>
                <w:sz w:val="28"/>
                <w:szCs w:val="28"/>
                <w:vertAlign w:val="superscript"/>
                <w:lang w:val="en-US"/>
              </w:rPr>
              <w:t>nd</w:t>
            </w:r>
            <w:r w:rsidRPr="00CD1DCB">
              <w:rPr>
                <w:rFonts w:ascii="Calibri" w:hAnsi="Calibri" w:cs="Calibri"/>
                <w:b/>
                <w:bCs/>
                <w:smallCaps/>
                <w:sz w:val="28"/>
                <w:szCs w:val="28"/>
                <w:lang w:val="en-US"/>
              </w:rPr>
              <w:t xml:space="preserve"> Year, 1</w:t>
            </w:r>
            <w:r w:rsidRPr="00CD1DCB">
              <w:rPr>
                <w:rFonts w:ascii="Calibri" w:hAnsi="Calibri" w:cs="Calibri"/>
                <w:b/>
                <w:bCs/>
                <w:smallCaps/>
                <w:sz w:val="28"/>
                <w:szCs w:val="28"/>
                <w:vertAlign w:val="superscript"/>
                <w:lang w:val="en-US"/>
              </w:rPr>
              <w:t>nd</w:t>
            </w:r>
            <w:r w:rsidRPr="00CD1DCB">
              <w:rPr>
                <w:rFonts w:ascii="Calibri" w:hAnsi="Calibri" w:cs="Calibri"/>
                <w:b/>
                <w:bCs/>
                <w:smallCaps/>
                <w:sz w:val="28"/>
                <w:szCs w:val="28"/>
                <w:lang w:val="en-US"/>
              </w:rPr>
              <w:t xml:space="preserve"> semester </w:t>
            </w:r>
          </w:p>
          <w:p w14:paraId="21446626" w14:textId="24809EF0" w:rsidR="001660DB" w:rsidRPr="00CD1DCB" w:rsidRDefault="001660DB" w:rsidP="00CD1DCB">
            <w:pPr>
              <w:rPr>
                <w:rFonts w:ascii="Arial" w:hAnsi="Arial" w:cs="Arial"/>
                <w:b/>
                <w:bCs/>
                <w:smallCaps/>
                <w:color w:val="808080"/>
                <w:sz w:val="28"/>
                <w:szCs w:val="28"/>
                <w:lang w:val="en-US"/>
              </w:rPr>
            </w:pPr>
            <w:r w:rsidRPr="00CD1DCB">
              <w:rPr>
                <w:rFonts w:ascii="Calibri" w:hAnsi="Calibri" w:cs="Calibri"/>
                <w:bCs/>
                <w:smallCaps/>
                <w:sz w:val="28"/>
                <w:szCs w:val="28"/>
                <w:lang w:val="en-US"/>
              </w:rPr>
              <w:t>Teacher:</w:t>
            </w:r>
            <w:r w:rsidRPr="00CD1DCB">
              <w:rPr>
                <w:rFonts w:ascii="Calibri" w:hAnsi="Calibri" w:cs="Calibri"/>
                <w:b/>
                <w:bCs/>
                <w:smallCaps/>
                <w:sz w:val="28"/>
                <w:szCs w:val="28"/>
                <w:lang w:val="en-US"/>
              </w:rPr>
              <w:t xml:space="preserve"> Maria Cristina Cervale </w:t>
            </w:r>
          </w:p>
        </w:tc>
      </w:tr>
      <w:tr w:rsidR="001660DB" w:rsidRPr="00CD1DCB" w14:paraId="38BD19B4" w14:textId="77777777" w:rsidTr="00F260E2">
        <w:tc>
          <w:tcPr>
            <w:tcW w:w="392" w:type="dxa"/>
            <w:vAlign w:val="center"/>
          </w:tcPr>
          <w:p w14:paraId="664A45DB" w14:textId="77777777" w:rsidR="001660DB" w:rsidRPr="00CD1DCB" w:rsidRDefault="001660DB" w:rsidP="00F260E2">
            <w:pPr>
              <w:rPr>
                <w:rFonts w:ascii="Calibri" w:hAnsi="Calibri" w:cs="Calibri"/>
                <w:b/>
                <w:bCs/>
                <w:sz w:val="22"/>
                <w:szCs w:val="22"/>
              </w:rPr>
            </w:pPr>
            <w:r w:rsidRPr="00CD1DCB">
              <w:rPr>
                <w:rFonts w:ascii="Calibri" w:hAnsi="Calibri" w:cs="Calibri"/>
                <w:b/>
                <w:bCs/>
                <w:sz w:val="22"/>
                <w:szCs w:val="22"/>
              </w:rPr>
              <w:t>1</w:t>
            </w:r>
          </w:p>
        </w:tc>
        <w:tc>
          <w:tcPr>
            <w:tcW w:w="2410" w:type="dxa"/>
            <w:vAlign w:val="center"/>
          </w:tcPr>
          <w:p w14:paraId="4A66DFEA" w14:textId="77777777" w:rsidR="001660DB" w:rsidRPr="00CD1DCB" w:rsidRDefault="001660DB" w:rsidP="00F260E2">
            <w:pPr>
              <w:rPr>
                <w:rFonts w:ascii="Calibri" w:hAnsi="Calibri" w:cs="Calibri"/>
                <w:b/>
                <w:bCs/>
                <w:i/>
                <w:iCs/>
                <w:sz w:val="22"/>
                <w:szCs w:val="22"/>
                <w:lang w:val="en-US"/>
              </w:rPr>
            </w:pPr>
            <w:r w:rsidRPr="00CD1DCB">
              <w:rPr>
                <w:rFonts w:ascii="Calibri" w:hAnsi="Calibri" w:cs="Calibri"/>
                <w:b/>
                <w:smallCaps/>
                <w:sz w:val="22"/>
                <w:szCs w:val="22"/>
                <w:lang w:val="en-US"/>
              </w:rPr>
              <w:t xml:space="preserve">Course objectives </w:t>
            </w:r>
          </w:p>
          <w:p w14:paraId="67A8E96D" w14:textId="77777777" w:rsidR="001660DB" w:rsidRPr="00CD1DCB" w:rsidRDefault="001660DB" w:rsidP="00F260E2">
            <w:pPr>
              <w:rPr>
                <w:rFonts w:ascii="Calibri" w:hAnsi="Calibri" w:cs="Calibri"/>
                <w:b/>
                <w:bCs/>
                <w:i/>
                <w:iCs/>
                <w:sz w:val="22"/>
                <w:szCs w:val="22"/>
                <w:lang w:val="en-US"/>
              </w:rPr>
            </w:pPr>
          </w:p>
        </w:tc>
        <w:tc>
          <w:tcPr>
            <w:tcW w:w="7052" w:type="dxa"/>
          </w:tcPr>
          <w:p w14:paraId="560FD722" w14:textId="77777777" w:rsidR="001660DB" w:rsidRPr="00CD1DCB" w:rsidRDefault="001660DB" w:rsidP="00F260E2">
            <w:pPr>
              <w:rPr>
                <w:rFonts w:ascii="Calibri" w:hAnsi="Calibri" w:cs="Calibri"/>
                <w:bCs/>
                <w:sz w:val="22"/>
                <w:szCs w:val="22"/>
                <w:lang w:val="en-US"/>
              </w:rPr>
            </w:pPr>
            <w:r w:rsidRPr="00CD1DCB">
              <w:rPr>
                <w:rFonts w:ascii="Calibri" w:hAnsi="Calibri" w:cs="Calibri"/>
                <w:smallCaps/>
                <w:sz w:val="22"/>
                <w:szCs w:val="22"/>
                <w:lang w:val="en-US"/>
              </w:rPr>
              <w:t>The goal of this course is to provide an organic and comprehensive overview about the matter of Commercial Law, with special emphasis on the figure of the entrepreneur, of the companies and on the latest regulatory action on the matter.</w:t>
            </w:r>
          </w:p>
        </w:tc>
      </w:tr>
      <w:tr w:rsidR="001660DB" w:rsidRPr="0083252A" w14:paraId="104CF0E4" w14:textId="77777777" w:rsidTr="00F260E2">
        <w:tc>
          <w:tcPr>
            <w:tcW w:w="392" w:type="dxa"/>
            <w:vAlign w:val="center"/>
          </w:tcPr>
          <w:p w14:paraId="498FECE0" w14:textId="77777777" w:rsidR="001660DB" w:rsidRPr="00CD1DCB" w:rsidRDefault="001660DB" w:rsidP="00F260E2">
            <w:pPr>
              <w:rPr>
                <w:rFonts w:ascii="Calibri" w:hAnsi="Calibri" w:cs="Calibri"/>
                <w:b/>
                <w:bCs/>
                <w:sz w:val="22"/>
                <w:szCs w:val="22"/>
              </w:rPr>
            </w:pPr>
            <w:r w:rsidRPr="00CD1DCB">
              <w:rPr>
                <w:rFonts w:ascii="Calibri" w:hAnsi="Calibri" w:cs="Calibri"/>
                <w:b/>
                <w:bCs/>
                <w:sz w:val="22"/>
                <w:szCs w:val="22"/>
              </w:rPr>
              <w:t>2</w:t>
            </w:r>
          </w:p>
        </w:tc>
        <w:tc>
          <w:tcPr>
            <w:tcW w:w="2410" w:type="dxa"/>
            <w:vAlign w:val="center"/>
          </w:tcPr>
          <w:p w14:paraId="317F2917" w14:textId="77777777" w:rsidR="001660DB" w:rsidRPr="00CD1DCB" w:rsidRDefault="001660DB" w:rsidP="00F260E2">
            <w:pPr>
              <w:rPr>
                <w:rFonts w:ascii="Calibri" w:hAnsi="Calibri" w:cs="Calibri"/>
                <w:bCs/>
                <w:sz w:val="22"/>
                <w:szCs w:val="22"/>
                <w:lang w:val="fr-FR"/>
              </w:rPr>
            </w:pPr>
            <w:r w:rsidRPr="00CD1DCB">
              <w:rPr>
                <w:rFonts w:ascii="Calibri" w:hAnsi="Calibri" w:cs="Calibri"/>
                <w:b/>
                <w:smallCaps/>
                <w:sz w:val="22"/>
                <w:szCs w:val="22"/>
                <w:lang w:val="en-US"/>
              </w:rPr>
              <w:t>Course content and Learning outcomes (Dublin descriptors)</w:t>
            </w:r>
          </w:p>
        </w:tc>
        <w:tc>
          <w:tcPr>
            <w:tcW w:w="7052" w:type="dxa"/>
          </w:tcPr>
          <w:p w14:paraId="7658176B" w14:textId="77777777" w:rsidR="001660DB" w:rsidRPr="00CD1DCB" w:rsidRDefault="001660DB" w:rsidP="00F260E2">
            <w:pPr>
              <w:rPr>
                <w:rFonts w:ascii="Calibri" w:hAnsi="Calibri" w:cs="Calibri"/>
                <w:smallCaps/>
                <w:sz w:val="22"/>
                <w:szCs w:val="22"/>
                <w:lang w:val="en-US"/>
              </w:rPr>
            </w:pPr>
            <w:r w:rsidRPr="00CD1DCB">
              <w:rPr>
                <w:rFonts w:ascii="Calibri" w:hAnsi="Calibri" w:cs="Calibri"/>
                <w:smallCaps/>
                <w:sz w:val="22"/>
                <w:szCs w:val="22"/>
                <w:lang w:val="en-US"/>
              </w:rPr>
              <w:t xml:space="preserve">The course plans the study of the following topics: </w:t>
            </w:r>
          </w:p>
          <w:p w14:paraId="2C874953" w14:textId="77777777" w:rsidR="001660DB" w:rsidRPr="00CD1DCB" w:rsidRDefault="001660DB" w:rsidP="00F260E2">
            <w:pPr>
              <w:jc w:val="both"/>
              <w:rPr>
                <w:rFonts w:ascii="Calibri" w:hAnsi="Calibri" w:cs="Calibri"/>
                <w:b/>
                <w:smallCaps/>
                <w:sz w:val="22"/>
                <w:szCs w:val="22"/>
                <w:lang w:val="en-US"/>
              </w:rPr>
            </w:pPr>
            <w:r w:rsidRPr="00CD1DCB">
              <w:rPr>
                <w:rFonts w:ascii="Calibri" w:hAnsi="Calibri" w:cs="Calibri"/>
                <w:b/>
                <w:smallCaps/>
                <w:sz w:val="22"/>
                <w:szCs w:val="22"/>
                <w:lang w:val="en-US"/>
              </w:rPr>
              <w:t xml:space="preserve">Module I: </w:t>
            </w:r>
          </w:p>
          <w:p w14:paraId="5D14CCE4" w14:textId="77777777" w:rsidR="001660DB" w:rsidRPr="00CD1DCB" w:rsidRDefault="001660DB" w:rsidP="00F260E2">
            <w:pPr>
              <w:jc w:val="both"/>
              <w:rPr>
                <w:rFonts w:ascii="Calibri" w:hAnsi="Calibri" w:cs="Calibri"/>
                <w:smallCaps/>
                <w:sz w:val="22"/>
                <w:szCs w:val="22"/>
                <w:lang w:val="en-US"/>
              </w:rPr>
            </w:pPr>
            <w:r w:rsidRPr="00CD1DCB">
              <w:rPr>
                <w:rFonts w:ascii="Calibri" w:hAnsi="Calibri" w:cs="Calibri"/>
                <w:smallCaps/>
                <w:sz w:val="22"/>
                <w:szCs w:val="22"/>
                <w:lang w:val="en-US"/>
              </w:rPr>
              <w:t>The entrepreneur. Categories of entrepreneurs. The statute of the trader. The company. The distinctive signs. The original works and industrial invention. Competition. The pools among entrepreneurs. The temporary joint ventures. The company agreement. Partnerships. Corporations. The debt securities.</w:t>
            </w:r>
          </w:p>
          <w:p w14:paraId="02053B92" w14:textId="77777777" w:rsidR="001660DB" w:rsidRPr="00CD1DCB" w:rsidRDefault="001660DB" w:rsidP="00F260E2">
            <w:pPr>
              <w:rPr>
                <w:rFonts w:ascii="Calibri" w:hAnsi="Calibri" w:cs="Calibri"/>
                <w:b/>
                <w:smallCaps/>
                <w:sz w:val="22"/>
                <w:szCs w:val="22"/>
                <w:lang w:val="en-US"/>
              </w:rPr>
            </w:pPr>
            <w:r w:rsidRPr="00CD1DCB">
              <w:rPr>
                <w:rFonts w:ascii="Calibri" w:hAnsi="Calibri" w:cs="Calibri"/>
                <w:b/>
                <w:smallCaps/>
                <w:sz w:val="22"/>
                <w:szCs w:val="22"/>
                <w:lang w:val="en-US"/>
              </w:rPr>
              <w:t>Module II:</w:t>
            </w:r>
          </w:p>
          <w:p w14:paraId="1DCB035E" w14:textId="77777777" w:rsidR="001660DB" w:rsidRPr="00CD1DCB" w:rsidRDefault="001660DB" w:rsidP="00F260E2">
            <w:pPr>
              <w:rPr>
                <w:rFonts w:ascii="Calibri" w:hAnsi="Calibri" w:cs="Calibri"/>
                <w:bCs/>
                <w:sz w:val="22"/>
                <w:szCs w:val="22"/>
                <w:lang w:val="en-US"/>
              </w:rPr>
            </w:pPr>
            <w:r w:rsidRPr="00CD1DCB">
              <w:rPr>
                <w:rFonts w:ascii="Calibri" w:hAnsi="Calibri" w:cs="Calibri"/>
                <w:smallCaps/>
                <w:sz w:val="22"/>
                <w:szCs w:val="22"/>
                <w:lang w:val="en-US"/>
              </w:rPr>
              <w:t>The co-operative societies. The transformation, the merger and the division of companies. The trade agreements. The insolvency proceedings.</w:t>
            </w:r>
            <w:r w:rsidRPr="00CD1DCB">
              <w:rPr>
                <w:rFonts w:ascii="Calibri" w:hAnsi="Calibri" w:cs="Calibri"/>
                <w:sz w:val="22"/>
                <w:szCs w:val="22"/>
                <w:lang w:val="en-US"/>
              </w:rPr>
              <w:t xml:space="preserve"> </w:t>
            </w:r>
          </w:p>
        </w:tc>
      </w:tr>
      <w:tr w:rsidR="001660DB" w:rsidRPr="00CD1DCB" w14:paraId="177C65DF" w14:textId="77777777" w:rsidTr="00F260E2">
        <w:tc>
          <w:tcPr>
            <w:tcW w:w="392" w:type="dxa"/>
            <w:vAlign w:val="center"/>
          </w:tcPr>
          <w:p w14:paraId="72C206BC" w14:textId="77777777" w:rsidR="001660DB" w:rsidRPr="00CD1DCB" w:rsidRDefault="001660DB" w:rsidP="00F260E2">
            <w:pPr>
              <w:rPr>
                <w:rFonts w:ascii="Calibri" w:hAnsi="Calibri" w:cs="Calibri"/>
                <w:b/>
                <w:bCs/>
                <w:sz w:val="22"/>
                <w:szCs w:val="22"/>
              </w:rPr>
            </w:pPr>
            <w:r w:rsidRPr="00CD1DCB">
              <w:rPr>
                <w:rFonts w:ascii="Calibri" w:hAnsi="Calibri" w:cs="Calibri"/>
                <w:b/>
                <w:bCs/>
                <w:sz w:val="22"/>
                <w:szCs w:val="22"/>
              </w:rPr>
              <w:t>3</w:t>
            </w:r>
          </w:p>
        </w:tc>
        <w:tc>
          <w:tcPr>
            <w:tcW w:w="2410" w:type="dxa"/>
            <w:vAlign w:val="center"/>
          </w:tcPr>
          <w:p w14:paraId="18894513" w14:textId="77777777" w:rsidR="001660DB" w:rsidRPr="00CD1DCB" w:rsidRDefault="001660DB" w:rsidP="00F260E2">
            <w:pPr>
              <w:rPr>
                <w:rFonts w:ascii="Calibri" w:hAnsi="Calibri" w:cs="Calibri"/>
                <w:b/>
                <w:smallCaps/>
                <w:sz w:val="22"/>
                <w:szCs w:val="22"/>
                <w:lang w:val="en-US"/>
              </w:rPr>
            </w:pPr>
            <w:r w:rsidRPr="00CD1DCB">
              <w:rPr>
                <w:rFonts w:ascii="Calibri" w:hAnsi="Calibri" w:cs="Calibri"/>
                <w:b/>
                <w:smallCaps/>
                <w:sz w:val="22"/>
                <w:szCs w:val="22"/>
                <w:lang w:val="en-US"/>
              </w:rPr>
              <w:t>Prerequisites and learning activities</w:t>
            </w:r>
          </w:p>
        </w:tc>
        <w:tc>
          <w:tcPr>
            <w:tcW w:w="7052" w:type="dxa"/>
          </w:tcPr>
          <w:p w14:paraId="652B973B" w14:textId="77777777" w:rsidR="001660DB" w:rsidRPr="00CD1DCB" w:rsidRDefault="001660DB" w:rsidP="00F260E2">
            <w:pPr>
              <w:ind w:left="33" w:hanging="33"/>
              <w:rPr>
                <w:rFonts w:ascii="Calibri" w:hAnsi="Calibri" w:cs="Calibri"/>
                <w:bCs/>
                <w:smallCaps/>
                <w:sz w:val="22"/>
                <w:szCs w:val="22"/>
                <w:lang w:val="en-US"/>
              </w:rPr>
            </w:pPr>
            <w:r w:rsidRPr="00CD1DCB">
              <w:rPr>
                <w:rFonts w:ascii="Calibri" w:hAnsi="Calibri" w:cs="Calibri"/>
                <w:bCs/>
                <w:smallCaps/>
                <w:sz w:val="22"/>
                <w:szCs w:val="22"/>
                <w:lang w:val="en-US"/>
              </w:rPr>
              <w:t xml:space="preserve">The courses and the exams of Private Law and Public Law are preparatory to this course. </w:t>
            </w:r>
          </w:p>
          <w:p w14:paraId="5455AE84" w14:textId="77777777" w:rsidR="001660DB" w:rsidRPr="00CD1DCB" w:rsidRDefault="001660DB" w:rsidP="00F260E2">
            <w:pPr>
              <w:ind w:left="33" w:hanging="33"/>
              <w:rPr>
                <w:rFonts w:ascii="Calibri" w:hAnsi="Calibri" w:cs="Calibri"/>
                <w:bCs/>
                <w:smallCaps/>
                <w:sz w:val="22"/>
                <w:szCs w:val="22"/>
                <w:lang w:val="en-US"/>
              </w:rPr>
            </w:pPr>
            <w:r w:rsidRPr="00CD1DCB">
              <w:rPr>
                <w:rFonts w:ascii="Calibri" w:hAnsi="Calibri" w:cs="Calibri"/>
                <w:bCs/>
                <w:smallCaps/>
                <w:sz w:val="22"/>
                <w:szCs w:val="22"/>
                <w:lang w:val="en-US"/>
              </w:rPr>
              <w:t>For any information send an e-mail to the regular professor of the course or ask Secretary’s Office.</w:t>
            </w:r>
          </w:p>
          <w:p w14:paraId="7614CFFF" w14:textId="77777777" w:rsidR="001660DB" w:rsidRPr="00CD1DCB" w:rsidRDefault="001660DB" w:rsidP="00F260E2">
            <w:pPr>
              <w:ind w:left="33" w:hanging="33"/>
              <w:rPr>
                <w:rFonts w:ascii="Arial" w:hAnsi="Arial" w:cs="Arial"/>
                <w:b/>
                <w:bCs/>
                <w:smallCaps/>
                <w:color w:val="0000CC"/>
                <w:sz w:val="22"/>
                <w:szCs w:val="22"/>
                <w:lang w:val="en-US"/>
              </w:rPr>
            </w:pPr>
            <w:r w:rsidRPr="00CD1DCB">
              <w:rPr>
                <w:rFonts w:ascii="Calibri" w:hAnsi="Calibri" w:cs="Calibri"/>
                <w:bCs/>
                <w:smallCaps/>
                <w:sz w:val="22"/>
                <w:szCs w:val="22"/>
                <w:lang w:val="en-US"/>
              </w:rPr>
              <w:t xml:space="preserve">On the website of the Degree course of Economics is available any possible teaching material. On the website can also be found all the information about lessons (dates, timetables and classrooms), exams, notices of the teacher and about her personal data, including telephone number and e-mail.   </w:t>
            </w:r>
          </w:p>
        </w:tc>
      </w:tr>
      <w:tr w:rsidR="001660DB" w:rsidRPr="0083252A" w14:paraId="75DDADB2" w14:textId="77777777" w:rsidTr="00F260E2">
        <w:tc>
          <w:tcPr>
            <w:tcW w:w="392" w:type="dxa"/>
            <w:tcBorders>
              <w:bottom w:val="single" w:sz="4" w:space="0" w:color="auto"/>
            </w:tcBorders>
            <w:vAlign w:val="center"/>
          </w:tcPr>
          <w:p w14:paraId="1A5CD5C9" w14:textId="77777777" w:rsidR="001660DB" w:rsidRPr="00CD1DCB" w:rsidRDefault="001660DB" w:rsidP="00F260E2">
            <w:pPr>
              <w:rPr>
                <w:rFonts w:ascii="Calibri" w:hAnsi="Calibri" w:cs="Calibri"/>
                <w:b/>
                <w:bCs/>
                <w:sz w:val="22"/>
                <w:szCs w:val="22"/>
                <w:lang w:val="en-US"/>
              </w:rPr>
            </w:pPr>
            <w:r w:rsidRPr="00CD1DCB">
              <w:rPr>
                <w:rFonts w:ascii="Calibri" w:hAnsi="Calibri" w:cs="Calibri"/>
                <w:b/>
                <w:bCs/>
                <w:sz w:val="22"/>
                <w:szCs w:val="22"/>
                <w:lang w:val="en-US"/>
              </w:rPr>
              <w:t>4</w:t>
            </w:r>
          </w:p>
        </w:tc>
        <w:tc>
          <w:tcPr>
            <w:tcW w:w="2410" w:type="dxa"/>
            <w:tcBorders>
              <w:bottom w:val="single" w:sz="4" w:space="0" w:color="auto"/>
            </w:tcBorders>
            <w:vAlign w:val="center"/>
          </w:tcPr>
          <w:p w14:paraId="76823537" w14:textId="77777777" w:rsidR="001660DB" w:rsidRPr="00CD1DCB" w:rsidRDefault="001660DB" w:rsidP="00F260E2">
            <w:pPr>
              <w:rPr>
                <w:rFonts w:ascii="Calibri" w:hAnsi="Calibri" w:cs="Calibri"/>
                <w:b/>
                <w:smallCaps/>
                <w:sz w:val="22"/>
                <w:szCs w:val="22"/>
                <w:lang w:val="en-US"/>
              </w:rPr>
            </w:pPr>
            <w:r w:rsidRPr="00CD1DCB">
              <w:rPr>
                <w:rFonts w:ascii="Calibri" w:hAnsi="Calibri" w:cs="Calibri"/>
                <w:b/>
                <w:smallCaps/>
                <w:sz w:val="22"/>
                <w:szCs w:val="22"/>
                <w:lang w:val="en-US"/>
              </w:rPr>
              <w:t>Teaching methods</w:t>
            </w:r>
          </w:p>
          <w:p w14:paraId="7C407DD5" w14:textId="77777777" w:rsidR="001660DB" w:rsidRPr="00CD1DCB" w:rsidRDefault="001660DB" w:rsidP="00F260E2">
            <w:pPr>
              <w:rPr>
                <w:rFonts w:ascii="Calibri" w:hAnsi="Calibri" w:cs="Calibri"/>
                <w:b/>
                <w:smallCaps/>
                <w:sz w:val="22"/>
                <w:szCs w:val="22"/>
                <w:lang w:val="en-US"/>
              </w:rPr>
            </w:pPr>
            <w:r w:rsidRPr="00CD1DCB">
              <w:rPr>
                <w:rFonts w:ascii="Calibri" w:hAnsi="Calibri" w:cs="Calibri"/>
                <w:b/>
                <w:smallCaps/>
                <w:sz w:val="22"/>
                <w:szCs w:val="22"/>
                <w:lang w:val="en-US"/>
              </w:rPr>
              <w:t>and language</w:t>
            </w:r>
          </w:p>
        </w:tc>
        <w:tc>
          <w:tcPr>
            <w:tcW w:w="7052" w:type="dxa"/>
            <w:tcBorders>
              <w:bottom w:val="single" w:sz="4" w:space="0" w:color="auto"/>
            </w:tcBorders>
          </w:tcPr>
          <w:p w14:paraId="51284226" w14:textId="77777777" w:rsidR="001660DB" w:rsidRPr="00CD1DCB" w:rsidRDefault="001660DB" w:rsidP="00F260E2">
            <w:pPr>
              <w:rPr>
                <w:rFonts w:ascii="Calibri" w:hAnsi="Calibri" w:cs="Calibri"/>
                <w:bCs/>
                <w:smallCaps/>
                <w:sz w:val="22"/>
                <w:szCs w:val="22"/>
                <w:lang w:val="en-US"/>
              </w:rPr>
            </w:pPr>
            <w:r w:rsidRPr="00CD1DCB">
              <w:rPr>
                <w:rFonts w:ascii="Calibri" w:hAnsi="Calibri" w:cs="Calibri"/>
                <w:bCs/>
                <w:smallCaps/>
                <w:sz w:val="22"/>
                <w:szCs w:val="22"/>
                <w:lang w:val="en-US"/>
              </w:rPr>
              <w:t xml:space="preserve">Lectures. </w:t>
            </w:r>
          </w:p>
          <w:p w14:paraId="107E89B1" w14:textId="77777777" w:rsidR="001660DB" w:rsidRPr="00CD1DCB" w:rsidRDefault="001660DB" w:rsidP="00F260E2">
            <w:pPr>
              <w:rPr>
                <w:rFonts w:ascii="Calibri" w:hAnsi="Calibri" w:cs="Calibri"/>
                <w:bCs/>
                <w:smallCaps/>
                <w:sz w:val="22"/>
                <w:szCs w:val="22"/>
                <w:lang w:val="en-US"/>
              </w:rPr>
            </w:pPr>
            <w:r w:rsidRPr="00CD1DCB">
              <w:rPr>
                <w:rFonts w:ascii="Calibri" w:hAnsi="Calibri" w:cs="Calibri"/>
                <w:bCs/>
                <w:smallCaps/>
                <w:sz w:val="22"/>
                <w:szCs w:val="22"/>
                <w:lang w:val="en-US"/>
              </w:rPr>
              <w:t>Language: Italian</w:t>
            </w:r>
          </w:p>
          <w:p w14:paraId="617515A1" w14:textId="77777777" w:rsidR="001660DB" w:rsidRPr="00CD1DCB" w:rsidRDefault="001660DB" w:rsidP="00F260E2">
            <w:pPr>
              <w:rPr>
                <w:rFonts w:ascii="Calibri" w:hAnsi="Calibri" w:cs="Calibri"/>
                <w:b/>
                <w:bCs/>
                <w:smallCaps/>
                <w:sz w:val="22"/>
                <w:szCs w:val="22"/>
                <w:lang w:val="en-US"/>
              </w:rPr>
            </w:pPr>
            <w:r w:rsidRPr="00CD1DCB">
              <w:rPr>
                <w:rFonts w:ascii="Calibri" w:hAnsi="Calibri" w:cs="Calibri"/>
                <w:b/>
                <w:bCs/>
                <w:smallCaps/>
                <w:sz w:val="22"/>
                <w:szCs w:val="22"/>
                <w:lang w:val="en-US"/>
              </w:rPr>
              <w:t xml:space="preserve">Ref. Text books </w:t>
            </w:r>
          </w:p>
          <w:p w14:paraId="63CBA285" w14:textId="77777777" w:rsidR="001660DB" w:rsidRPr="00CD1DCB" w:rsidRDefault="001660DB" w:rsidP="00F260E2">
            <w:pPr>
              <w:rPr>
                <w:rFonts w:ascii="Calibri" w:hAnsi="Calibri" w:cs="Calibri"/>
                <w:bCs/>
                <w:smallCaps/>
                <w:sz w:val="22"/>
                <w:szCs w:val="22"/>
              </w:rPr>
            </w:pPr>
            <w:r w:rsidRPr="00CD1DCB">
              <w:rPr>
                <w:rFonts w:ascii="Calibri" w:hAnsi="Calibri" w:cs="Calibri"/>
                <w:bCs/>
                <w:smallCaps/>
                <w:sz w:val="22"/>
                <w:szCs w:val="22"/>
              </w:rPr>
              <w:t xml:space="preserve">a) G. CAMPOBASSO, </w:t>
            </w:r>
            <w:r w:rsidRPr="00CD1DCB">
              <w:rPr>
                <w:rFonts w:ascii="Calibri" w:hAnsi="Calibri" w:cs="Calibri"/>
                <w:b/>
                <w:bCs/>
                <w:smallCaps/>
                <w:sz w:val="22"/>
                <w:szCs w:val="22"/>
              </w:rPr>
              <w:t>Manuale di diritto commerciale</w:t>
            </w:r>
            <w:r w:rsidRPr="00CD1DCB">
              <w:rPr>
                <w:rFonts w:ascii="Calibri" w:hAnsi="Calibri" w:cs="Calibri"/>
                <w:bCs/>
                <w:smallCaps/>
                <w:sz w:val="22"/>
                <w:szCs w:val="22"/>
              </w:rPr>
              <w:t>, Utet, Torino, latest edition;</w:t>
            </w:r>
          </w:p>
          <w:p w14:paraId="1626AAC6" w14:textId="77777777" w:rsidR="001660DB" w:rsidRPr="00CD1DCB" w:rsidRDefault="001660DB" w:rsidP="00F260E2">
            <w:pPr>
              <w:rPr>
                <w:rFonts w:ascii="Calibri" w:hAnsi="Calibri" w:cs="Calibri"/>
                <w:bCs/>
                <w:smallCaps/>
                <w:sz w:val="22"/>
                <w:szCs w:val="22"/>
                <w:lang w:val="en-US"/>
              </w:rPr>
            </w:pPr>
            <w:r w:rsidRPr="00CD1DCB">
              <w:rPr>
                <w:rFonts w:ascii="Calibri" w:hAnsi="Calibri" w:cs="Calibri"/>
                <w:bCs/>
                <w:smallCaps/>
                <w:sz w:val="22"/>
                <w:szCs w:val="22"/>
                <w:lang w:val="en-US"/>
              </w:rPr>
              <w:t xml:space="preserve">b) </w:t>
            </w:r>
            <w:r w:rsidRPr="00CD1DCB">
              <w:rPr>
                <w:rFonts w:ascii="Calibri" w:hAnsi="Calibri" w:cs="Calibri"/>
                <w:b/>
                <w:bCs/>
                <w:smallCaps/>
                <w:sz w:val="22"/>
                <w:szCs w:val="22"/>
                <w:lang w:val="en-US"/>
              </w:rPr>
              <w:t>Civil Code and complementary laws</w:t>
            </w:r>
            <w:r w:rsidRPr="00CD1DCB">
              <w:rPr>
                <w:rFonts w:ascii="Calibri" w:hAnsi="Calibri" w:cs="Calibri"/>
                <w:bCs/>
                <w:smallCaps/>
                <w:sz w:val="22"/>
                <w:szCs w:val="22"/>
                <w:lang w:val="en-US"/>
              </w:rPr>
              <w:t>, Pacini Giuridica, 2018, latest eddition.</w:t>
            </w:r>
          </w:p>
          <w:p w14:paraId="64723B54" w14:textId="77777777" w:rsidR="001660DB" w:rsidRPr="00CD1DCB" w:rsidRDefault="001660DB" w:rsidP="00F260E2">
            <w:pPr>
              <w:rPr>
                <w:rFonts w:ascii="Calibri" w:hAnsi="Calibri" w:cs="Calibri"/>
                <w:bCs/>
                <w:smallCaps/>
                <w:sz w:val="22"/>
                <w:szCs w:val="22"/>
                <w:lang w:val="en-US"/>
              </w:rPr>
            </w:pPr>
            <w:r w:rsidRPr="00CD1DCB">
              <w:rPr>
                <w:rFonts w:ascii="Calibri" w:hAnsi="Calibri" w:cs="Calibri"/>
                <w:bCs/>
                <w:smallCaps/>
                <w:sz w:val="22"/>
                <w:szCs w:val="22"/>
                <w:lang w:val="en-US"/>
              </w:rPr>
              <w:lastRenderedPageBreak/>
              <w:t>The syllabus also provides the following integration:</w:t>
            </w:r>
          </w:p>
          <w:p w14:paraId="0D5AF7B6" w14:textId="77777777" w:rsidR="001660DB" w:rsidRPr="00CD1DCB" w:rsidRDefault="001660DB" w:rsidP="00F260E2">
            <w:pPr>
              <w:rPr>
                <w:rFonts w:ascii="Calibri" w:hAnsi="Calibri" w:cs="Calibri"/>
                <w:bCs/>
                <w:smallCaps/>
                <w:sz w:val="22"/>
                <w:szCs w:val="22"/>
              </w:rPr>
            </w:pPr>
            <w:r w:rsidRPr="00CD1DCB">
              <w:rPr>
                <w:rFonts w:ascii="Calibri" w:hAnsi="Calibri" w:cs="Calibri"/>
                <w:bCs/>
                <w:smallCaps/>
                <w:sz w:val="22"/>
                <w:szCs w:val="22"/>
              </w:rPr>
              <w:t>M.C. CERVALE, Struttura dell’appalto e responsabilità dell’appaltatore, Milano, Giuffrè, 2016, excluding: Chapter I, paragraphs 15,16,17,18,19,20,23,25; Chapter II, paragraphs 5,7,8,9,14,15; Chapter III, paragraph 9; Chapter V.</w:t>
            </w:r>
          </w:p>
        </w:tc>
      </w:tr>
      <w:tr w:rsidR="001660DB" w:rsidRPr="0083252A" w14:paraId="27BD54A1" w14:textId="77777777" w:rsidTr="00F260E2">
        <w:trPr>
          <w:trHeight w:val="440"/>
        </w:trPr>
        <w:tc>
          <w:tcPr>
            <w:tcW w:w="392" w:type="dxa"/>
            <w:vAlign w:val="center"/>
          </w:tcPr>
          <w:p w14:paraId="545D88CA" w14:textId="77777777" w:rsidR="001660DB" w:rsidRPr="00CD1DCB" w:rsidRDefault="001660DB" w:rsidP="00F260E2">
            <w:pPr>
              <w:rPr>
                <w:rFonts w:ascii="Calibri" w:hAnsi="Calibri" w:cs="Calibri"/>
                <w:b/>
                <w:bCs/>
                <w:sz w:val="22"/>
                <w:szCs w:val="22"/>
              </w:rPr>
            </w:pPr>
            <w:r w:rsidRPr="00CD1DCB">
              <w:rPr>
                <w:rFonts w:ascii="Calibri" w:hAnsi="Calibri" w:cs="Calibri"/>
                <w:b/>
                <w:bCs/>
                <w:sz w:val="22"/>
                <w:szCs w:val="22"/>
              </w:rPr>
              <w:lastRenderedPageBreak/>
              <w:t>5</w:t>
            </w:r>
          </w:p>
        </w:tc>
        <w:tc>
          <w:tcPr>
            <w:tcW w:w="2410" w:type="dxa"/>
            <w:vAlign w:val="center"/>
          </w:tcPr>
          <w:p w14:paraId="2355826E" w14:textId="77777777" w:rsidR="001660DB" w:rsidRPr="00CD1DCB" w:rsidRDefault="001660DB" w:rsidP="00F260E2">
            <w:pPr>
              <w:rPr>
                <w:rFonts w:ascii="Calibri" w:hAnsi="Calibri" w:cs="Calibri"/>
                <w:b/>
                <w:smallCaps/>
                <w:sz w:val="22"/>
                <w:szCs w:val="22"/>
                <w:lang w:val="en-US"/>
              </w:rPr>
            </w:pPr>
            <w:r w:rsidRPr="00CD1DCB">
              <w:rPr>
                <w:rFonts w:ascii="Calibri" w:hAnsi="Calibri" w:cs="Calibri"/>
                <w:b/>
                <w:smallCaps/>
                <w:sz w:val="22"/>
                <w:szCs w:val="22"/>
                <w:lang w:val="en-US"/>
              </w:rPr>
              <w:t>Assessment methods and criteria</w:t>
            </w:r>
          </w:p>
        </w:tc>
        <w:tc>
          <w:tcPr>
            <w:tcW w:w="7052" w:type="dxa"/>
          </w:tcPr>
          <w:p w14:paraId="22796FA8" w14:textId="77777777" w:rsidR="001660DB" w:rsidRPr="00CD1DCB" w:rsidRDefault="001660DB" w:rsidP="00F260E2">
            <w:pPr>
              <w:rPr>
                <w:rFonts w:ascii="Calibri" w:hAnsi="Calibri" w:cs="Calibri"/>
                <w:bCs/>
                <w:sz w:val="22"/>
                <w:szCs w:val="22"/>
                <w:lang w:val="en-US"/>
              </w:rPr>
            </w:pPr>
            <w:r w:rsidRPr="00CD1DCB">
              <w:rPr>
                <w:rFonts w:ascii="Calibri" w:hAnsi="Calibri" w:cs="Calibri"/>
                <w:bCs/>
                <w:smallCaps/>
                <w:sz w:val="22"/>
                <w:szCs w:val="22"/>
                <w:lang w:val="en-US"/>
              </w:rPr>
              <w:t>Oral exam.</w:t>
            </w:r>
          </w:p>
        </w:tc>
      </w:tr>
    </w:tbl>
    <w:p w14:paraId="25645ABD" w14:textId="77777777" w:rsidR="001660DB" w:rsidRPr="008C7684" w:rsidRDefault="001660DB" w:rsidP="001660DB">
      <w:pPr>
        <w:rPr>
          <w:rFonts w:ascii="Calibri" w:hAnsi="Calibri" w:cs="Calibri"/>
          <w:bCs/>
          <w:sz w:val="20"/>
          <w:szCs w:val="20"/>
          <w:lang w:val="en-US"/>
        </w:rPr>
      </w:pPr>
    </w:p>
    <w:p w14:paraId="2B0546C3" w14:textId="4353FDA9" w:rsidR="001660DB" w:rsidRDefault="001660DB" w:rsidP="001660DB">
      <w:pPr>
        <w:rPr>
          <w:rFonts w:ascii="Tahoma" w:hAnsi="Tahoma" w:cs="Tahoma"/>
          <w:b/>
          <w:smallCaps/>
          <w:lang w:val="en-US"/>
        </w:rPr>
      </w:pPr>
    </w:p>
    <w:p w14:paraId="08371C62" w14:textId="454882DD" w:rsidR="00CD1DCB" w:rsidRDefault="00CD1DCB" w:rsidP="001660DB">
      <w:pPr>
        <w:rPr>
          <w:rFonts w:ascii="Tahoma" w:hAnsi="Tahoma" w:cs="Tahoma"/>
          <w:b/>
          <w:smallCaps/>
          <w:lang w:val="en-US"/>
        </w:rPr>
      </w:pPr>
    </w:p>
    <w:p w14:paraId="09D13905" w14:textId="3A853B66" w:rsidR="00CD1DCB" w:rsidRDefault="00CD1DCB" w:rsidP="001660DB">
      <w:pPr>
        <w:rPr>
          <w:rFonts w:ascii="Tahoma" w:hAnsi="Tahoma" w:cs="Tahoma"/>
          <w:b/>
          <w:smallCaps/>
          <w:lang w:val="en-US"/>
        </w:rPr>
      </w:pPr>
    </w:p>
    <w:p w14:paraId="244495F1" w14:textId="763908E0" w:rsidR="00CD1DCB" w:rsidRDefault="00CD1DCB" w:rsidP="001660DB">
      <w:pPr>
        <w:rPr>
          <w:rFonts w:ascii="Tahoma" w:hAnsi="Tahoma" w:cs="Tahoma"/>
          <w:b/>
          <w:smallCaps/>
          <w:lang w:val="en-US"/>
        </w:rPr>
      </w:pPr>
    </w:p>
    <w:p w14:paraId="051680C6" w14:textId="4B56E819" w:rsidR="00CD1DCB" w:rsidRDefault="00CD1DCB" w:rsidP="001660DB">
      <w:pPr>
        <w:rPr>
          <w:rFonts w:ascii="Tahoma" w:hAnsi="Tahoma" w:cs="Tahoma"/>
          <w:b/>
          <w:smallCaps/>
          <w:lang w:val="en-US"/>
        </w:rPr>
      </w:pPr>
    </w:p>
    <w:p w14:paraId="6012DB73" w14:textId="4E79B8D9" w:rsidR="00CD1DCB" w:rsidRDefault="00CD1DCB" w:rsidP="001660DB">
      <w:pPr>
        <w:rPr>
          <w:rFonts w:ascii="Tahoma" w:hAnsi="Tahoma" w:cs="Tahoma"/>
          <w:b/>
          <w:smallCaps/>
          <w:lang w:val="en-US"/>
        </w:rPr>
      </w:pPr>
    </w:p>
    <w:p w14:paraId="2EB53027" w14:textId="78052168" w:rsidR="00CD1DCB" w:rsidRDefault="00CD1DCB" w:rsidP="001660DB">
      <w:pPr>
        <w:rPr>
          <w:rFonts w:ascii="Tahoma" w:hAnsi="Tahoma" w:cs="Tahoma"/>
          <w:b/>
          <w:smallCaps/>
          <w:lang w:val="en-US"/>
        </w:rPr>
      </w:pPr>
    </w:p>
    <w:p w14:paraId="77DF796E" w14:textId="53426B78" w:rsidR="00CD1DCB" w:rsidRDefault="00CD1DCB" w:rsidP="001660DB">
      <w:pPr>
        <w:rPr>
          <w:rFonts w:ascii="Tahoma" w:hAnsi="Tahoma" w:cs="Tahoma"/>
          <w:b/>
          <w:smallCaps/>
          <w:lang w:val="en-US"/>
        </w:rPr>
      </w:pPr>
    </w:p>
    <w:p w14:paraId="3621B3D6" w14:textId="45FCD908" w:rsidR="00CD1DCB" w:rsidRDefault="00CD1DCB" w:rsidP="001660DB">
      <w:pPr>
        <w:rPr>
          <w:rFonts w:ascii="Tahoma" w:hAnsi="Tahoma" w:cs="Tahoma"/>
          <w:b/>
          <w:smallCaps/>
          <w:lang w:val="en-US"/>
        </w:rPr>
      </w:pPr>
    </w:p>
    <w:p w14:paraId="101EDBE7" w14:textId="0AE6F826" w:rsidR="00CD1DCB" w:rsidRDefault="00CD1DCB" w:rsidP="001660DB">
      <w:pPr>
        <w:rPr>
          <w:rFonts w:ascii="Tahoma" w:hAnsi="Tahoma" w:cs="Tahoma"/>
          <w:b/>
          <w:smallCaps/>
          <w:lang w:val="en-US"/>
        </w:rPr>
      </w:pPr>
    </w:p>
    <w:p w14:paraId="59CA8B5E" w14:textId="4A516C84" w:rsidR="00CD1DCB" w:rsidRDefault="00CD1DCB" w:rsidP="001660DB">
      <w:pPr>
        <w:rPr>
          <w:rFonts w:ascii="Tahoma" w:hAnsi="Tahoma" w:cs="Tahoma"/>
          <w:b/>
          <w:smallCaps/>
          <w:lang w:val="en-US"/>
        </w:rPr>
      </w:pPr>
    </w:p>
    <w:p w14:paraId="30BCD5DA" w14:textId="5764D420" w:rsidR="00CD1DCB" w:rsidRDefault="00CD1DCB" w:rsidP="001660DB">
      <w:pPr>
        <w:rPr>
          <w:rFonts w:ascii="Tahoma" w:hAnsi="Tahoma" w:cs="Tahoma"/>
          <w:b/>
          <w:smallCaps/>
          <w:lang w:val="en-US"/>
        </w:rPr>
      </w:pPr>
    </w:p>
    <w:p w14:paraId="522AB7D9" w14:textId="4BDBF312" w:rsidR="00CD1DCB" w:rsidRDefault="00CD1DCB" w:rsidP="001660DB">
      <w:pPr>
        <w:rPr>
          <w:rFonts w:ascii="Tahoma" w:hAnsi="Tahoma" w:cs="Tahoma"/>
          <w:b/>
          <w:smallCaps/>
          <w:lang w:val="en-US"/>
        </w:rPr>
      </w:pPr>
    </w:p>
    <w:p w14:paraId="5008E150" w14:textId="7FB8A9DA" w:rsidR="00CD1DCB" w:rsidRDefault="00CD1DCB" w:rsidP="001660DB">
      <w:pPr>
        <w:rPr>
          <w:rFonts w:ascii="Tahoma" w:hAnsi="Tahoma" w:cs="Tahoma"/>
          <w:b/>
          <w:smallCaps/>
          <w:lang w:val="en-US"/>
        </w:rPr>
      </w:pPr>
    </w:p>
    <w:p w14:paraId="6A5910B2" w14:textId="75E26A48" w:rsidR="00CD1DCB" w:rsidRDefault="00CD1DCB" w:rsidP="001660DB">
      <w:pPr>
        <w:rPr>
          <w:rFonts w:ascii="Tahoma" w:hAnsi="Tahoma" w:cs="Tahoma"/>
          <w:b/>
          <w:smallCaps/>
          <w:lang w:val="en-US"/>
        </w:rPr>
      </w:pPr>
    </w:p>
    <w:p w14:paraId="0A144266" w14:textId="4643E872" w:rsidR="00CD1DCB" w:rsidRDefault="00CD1DCB" w:rsidP="001660DB">
      <w:pPr>
        <w:rPr>
          <w:rFonts w:ascii="Tahoma" w:hAnsi="Tahoma" w:cs="Tahoma"/>
          <w:b/>
          <w:smallCaps/>
          <w:lang w:val="en-US"/>
        </w:rPr>
      </w:pPr>
    </w:p>
    <w:p w14:paraId="36392964" w14:textId="49F5C236" w:rsidR="00CD1DCB" w:rsidRDefault="00CD1DCB" w:rsidP="001660DB">
      <w:pPr>
        <w:rPr>
          <w:rFonts w:ascii="Tahoma" w:hAnsi="Tahoma" w:cs="Tahoma"/>
          <w:b/>
          <w:smallCaps/>
          <w:lang w:val="en-US"/>
        </w:rPr>
      </w:pPr>
    </w:p>
    <w:p w14:paraId="74286622" w14:textId="4CE3225C" w:rsidR="00CD1DCB" w:rsidRDefault="00CD1DCB" w:rsidP="001660DB">
      <w:pPr>
        <w:rPr>
          <w:rFonts w:ascii="Tahoma" w:hAnsi="Tahoma" w:cs="Tahoma"/>
          <w:b/>
          <w:smallCaps/>
          <w:lang w:val="en-US"/>
        </w:rPr>
      </w:pPr>
    </w:p>
    <w:p w14:paraId="40A9EE93" w14:textId="52325E5C" w:rsidR="00CD1DCB" w:rsidRDefault="00CD1DCB" w:rsidP="001660DB">
      <w:pPr>
        <w:rPr>
          <w:rFonts w:ascii="Tahoma" w:hAnsi="Tahoma" w:cs="Tahoma"/>
          <w:b/>
          <w:smallCaps/>
          <w:lang w:val="en-US"/>
        </w:rPr>
      </w:pPr>
    </w:p>
    <w:p w14:paraId="715ACAE8" w14:textId="43271E2B" w:rsidR="00CD1DCB" w:rsidRDefault="00CD1DCB" w:rsidP="001660DB">
      <w:pPr>
        <w:rPr>
          <w:rFonts w:ascii="Tahoma" w:hAnsi="Tahoma" w:cs="Tahoma"/>
          <w:b/>
          <w:smallCaps/>
          <w:lang w:val="en-US"/>
        </w:rPr>
      </w:pPr>
    </w:p>
    <w:p w14:paraId="4EBD2313" w14:textId="48F7665F" w:rsidR="00CD1DCB" w:rsidRDefault="00CD1DCB" w:rsidP="001660DB">
      <w:pPr>
        <w:rPr>
          <w:rFonts w:ascii="Tahoma" w:hAnsi="Tahoma" w:cs="Tahoma"/>
          <w:b/>
          <w:smallCaps/>
          <w:lang w:val="en-US"/>
        </w:rPr>
      </w:pPr>
    </w:p>
    <w:tbl>
      <w:tblPr>
        <w:tblW w:w="9854" w:type="dxa"/>
        <w:tblInd w:w="-63" w:type="dxa"/>
        <w:tblCellMar>
          <w:top w:w="15" w:type="dxa"/>
          <w:left w:w="15" w:type="dxa"/>
          <w:bottom w:w="15" w:type="dxa"/>
          <w:right w:w="15" w:type="dxa"/>
        </w:tblCellMar>
        <w:tblLook w:val="04A0" w:firstRow="1" w:lastRow="0" w:firstColumn="1" w:lastColumn="0" w:noHBand="0" w:noVBand="1"/>
      </w:tblPr>
      <w:tblGrid>
        <w:gridCol w:w="162"/>
        <w:gridCol w:w="2723"/>
        <w:gridCol w:w="6969"/>
      </w:tblGrid>
      <w:tr w:rsidR="00C21800" w:rsidRPr="00CD1DCB" w14:paraId="49CFF068" w14:textId="77777777" w:rsidTr="00CD1DCB">
        <w:tc>
          <w:tcPr>
            <w:tcW w:w="0" w:type="auto"/>
            <w:gridSpan w:val="3"/>
            <w:tcBorders>
              <w:top w:val="single" w:sz="4" w:space="0" w:color="000000"/>
              <w:left w:val="single" w:sz="36" w:space="0" w:color="000000"/>
              <w:bottom w:val="single" w:sz="2" w:space="0" w:color="auto"/>
              <w:right w:val="single" w:sz="36" w:space="0" w:color="000000"/>
            </w:tcBorders>
            <w:vAlign w:val="center"/>
            <w:hideMark/>
          </w:tcPr>
          <w:p w14:paraId="0EA778BF" w14:textId="77777777" w:rsidR="00C21800" w:rsidRPr="000A102C" w:rsidRDefault="00C21800" w:rsidP="00C21800">
            <w:pPr>
              <w:spacing w:before="100" w:beforeAutospacing="1" w:after="100" w:afterAutospacing="1" w:line="240" w:lineRule="auto"/>
              <w:rPr>
                <w:rFonts w:ascii="Calibri" w:hAnsi="Calibri"/>
                <w:sz w:val="28"/>
                <w:szCs w:val="28"/>
                <w:lang w:val="en-US" w:eastAsia="it-IT"/>
              </w:rPr>
            </w:pPr>
            <w:r w:rsidRPr="000A102C">
              <w:rPr>
                <w:rFonts w:ascii="Calibri" w:hAnsi="Calibri"/>
                <w:b/>
                <w:bCs/>
                <w:sz w:val="28"/>
                <w:szCs w:val="28"/>
                <w:lang w:val="en-US" w:eastAsia="it-IT"/>
              </w:rPr>
              <w:lastRenderedPageBreak/>
              <w:t xml:space="preserve">Programme of “Trade union law” </w:t>
            </w:r>
          </w:p>
        </w:tc>
      </w:tr>
      <w:tr w:rsidR="00C21800" w:rsidRPr="00CD1DCB" w14:paraId="36B6B94E" w14:textId="77777777" w:rsidTr="00CD1DCB">
        <w:tc>
          <w:tcPr>
            <w:tcW w:w="0" w:type="auto"/>
            <w:gridSpan w:val="3"/>
            <w:tcBorders>
              <w:top w:val="single" w:sz="2" w:space="0" w:color="auto"/>
              <w:left w:val="single" w:sz="36" w:space="0" w:color="000000"/>
              <w:bottom w:val="single" w:sz="4" w:space="0" w:color="000000"/>
              <w:right w:val="single" w:sz="36" w:space="0" w:color="000000"/>
            </w:tcBorders>
            <w:shd w:val="clear" w:color="auto" w:fill="FFFFFF"/>
            <w:vAlign w:val="center"/>
            <w:hideMark/>
          </w:tcPr>
          <w:p w14:paraId="4946A863" w14:textId="77777777" w:rsidR="00C21800" w:rsidRPr="000A102C" w:rsidRDefault="00C21800" w:rsidP="00C21800">
            <w:pPr>
              <w:spacing w:after="0" w:line="240" w:lineRule="auto"/>
              <w:rPr>
                <w:rFonts w:ascii="Calibri" w:eastAsia="Times New Roman" w:hAnsi="Calibri"/>
                <w:sz w:val="28"/>
                <w:szCs w:val="28"/>
                <w:lang w:val="en-US" w:eastAsia="it-IT"/>
              </w:rPr>
            </w:pPr>
          </w:p>
        </w:tc>
      </w:tr>
      <w:tr w:rsidR="00C21800" w:rsidRPr="00CD1DCB" w14:paraId="7730396D" w14:textId="77777777" w:rsidTr="00CD1DCB">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1AEFA8ED" w14:textId="77777777" w:rsidR="00C21800" w:rsidRPr="000A102C" w:rsidRDefault="00C21800" w:rsidP="00C21800">
            <w:pPr>
              <w:spacing w:before="100" w:beforeAutospacing="1" w:after="100" w:afterAutospacing="1" w:line="240" w:lineRule="auto"/>
              <w:rPr>
                <w:rFonts w:ascii="Calibri" w:hAnsi="Calibri"/>
                <w:sz w:val="28"/>
                <w:szCs w:val="28"/>
                <w:lang w:val="en-US" w:eastAsia="it-IT"/>
              </w:rPr>
            </w:pPr>
            <w:r w:rsidRPr="000A102C">
              <w:rPr>
                <w:rFonts w:ascii="Calibri" w:hAnsi="Calibri"/>
                <w:b/>
                <w:bCs/>
                <w:sz w:val="28"/>
                <w:szCs w:val="28"/>
                <w:lang w:val="en-US" w:eastAsia="it-IT"/>
              </w:rPr>
              <w:t>L-14 (Labour Law)</w:t>
            </w:r>
            <w:r w:rsidRPr="000A102C">
              <w:rPr>
                <w:rFonts w:ascii="Calibri" w:hAnsi="Calibri"/>
                <w:b/>
                <w:bCs/>
                <w:sz w:val="28"/>
                <w:szCs w:val="28"/>
                <w:lang w:val="en-US" w:eastAsia="it-IT"/>
              </w:rPr>
              <w:br/>
              <w:t>Optional</w:t>
            </w:r>
            <w:r w:rsidRPr="000A102C">
              <w:rPr>
                <w:rFonts w:ascii="Calibri" w:hAnsi="Calibri"/>
                <w:b/>
                <w:bCs/>
                <w:sz w:val="28"/>
                <w:szCs w:val="28"/>
                <w:lang w:val="en-US" w:eastAsia="it-IT"/>
              </w:rPr>
              <w:br/>
              <w:t xml:space="preserve">1st Cycle degree in Economics 2nd year, 1st semester </w:t>
            </w:r>
          </w:p>
        </w:tc>
      </w:tr>
      <w:tr w:rsidR="00C21800" w:rsidRPr="00CD1DCB" w14:paraId="04C51343" w14:textId="77777777" w:rsidTr="00CD1DCB">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101806AF" w14:textId="77777777" w:rsidR="00C21800" w:rsidRPr="000A102C" w:rsidRDefault="00C21800" w:rsidP="00C21800">
            <w:pPr>
              <w:spacing w:before="100" w:beforeAutospacing="1" w:after="100" w:afterAutospacing="1" w:line="240" w:lineRule="auto"/>
              <w:rPr>
                <w:rFonts w:ascii="Calibri" w:hAnsi="Calibri"/>
                <w:sz w:val="28"/>
                <w:szCs w:val="28"/>
                <w:lang w:val="en-US" w:eastAsia="it-IT"/>
              </w:rPr>
            </w:pPr>
            <w:r w:rsidRPr="000A102C">
              <w:rPr>
                <w:rFonts w:ascii="Calibri" w:hAnsi="Calibri"/>
                <w:b/>
                <w:bCs/>
                <w:sz w:val="28"/>
                <w:szCs w:val="28"/>
                <w:lang w:val="en-US" w:eastAsia="it-IT"/>
              </w:rPr>
              <w:t xml:space="preserve">Number of ECTS credits: 6 (workload is 42 hours; 1 credit = 7 hours) </w:t>
            </w:r>
          </w:p>
        </w:tc>
      </w:tr>
      <w:tr w:rsidR="00C21800" w:rsidRPr="00186EC3" w14:paraId="3CA75E74" w14:textId="77777777" w:rsidTr="00CD1DCB">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1780A0D9" w14:textId="77777777" w:rsidR="00C21800" w:rsidRPr="000A102C" w:rsidRDefault="00C21800" w:rsidP="00C21800">
            <w:pPr>
              <w:spacing w:before="100" w:beforeAutospacing="1" w:after="100" w:afterAutospacing="1" w:line="240" w:lineRule="auto"/>
              <w:rPr>
                <w:rFonts w:ascii="Calibri" w:hAnsi="Calibri"/>
                <w:sz w:val="28"/>
                <w:szCs w:val="28"/>
                <w:lang w:eastAsia="it-IT"/>
              </w:rPr>
            </w:pPr>
            <w:r w:rsidRPr="000A102C">
              <w:rPr>
                <w:rFonts w:ascii="Calibri" w:hAnsi="Calibri" w:cs="Arial"/>
                <w:b/>
                <w:bCs/>
                <w:sz w:val="28"/>
                <w:szCs w:val="28"/>
                <w:lang w:eastAsia="it-IT"/>
              </w:rPr>
              <w:t xml:space="preserve">Teacher: </w:t>
            </w:r>
            <w:r w:rsidRPr="000A102C">
              <w:rPr>
                <w:rFonts w:ascii="Calibri" w:hAnsi="Calibri"/>
                <w:b/>
                <w:bCs/>
                <w:sz w:val="28"/>
                <w:szCs w:val="28"/>
                <w:lang w:eastAsia="it-IT"/>
              </w:rPr>
              <w:t xml:space="preserve">Lina Del Vecchio </w:t>
            </w:r>
          </w:p>
        </w:tc>
      </w:tr>
      <w:tr w:rsidR="00C21800" w:rsidRPr="00186EC3" w14:paraId="32630C53" w14:textId="77777777" w:rsidTr="00CD1DCB">
        <w:tc>
          <w:tcPr>
            <w:tcW w:w="0" w:type="auto"/>
            <w:vMerge w:val="restart"/>
            <w:tcBorders>
              <w:top w:val="single" w:sz="4" w:space="0" w:color="000000"/>
              <w:left w:val="single" w:sz="36" w:space="0" w:color="000000"/>
              <w:bottom w:val="single" w:sz="4" w:space="0" w:color="000000"/>
              <w:right w:val="single" w:sz="4" w:space="0" w:color="000000"/>
            </w:tcBorders>
            <w:vAlign w:val="center"/>
            <w:hideMark/>
          </w:tcPr>
          <w:p w14:paraId="7BDF55C3"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1 </w:t>
            </w:r>
          </w:p>
        </w:tc>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14:paraId="41EA20F0"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Course objectives </w:t>
            </w:r>
          </w:p>
        </w:tc>
        <w:tc>
          <w:tcPr>
            <w:tcW w:w="0" w:type="auto"/>
            <w:tcBorders>
              <w:top w:val="single" w:sz="4" w:space="0" w:color="000000"/>
              <w:left w:val="single" w:sz="36" w:space="0" w:color="000000"/>
              <w:bottom w:val="single" w:sz="2" w:space="0" w:color="auto"/>
              <w:right w:val="single" w:sz="36" w:space="0" w:color="000000"/>
            </w:tcBorders>
            <w:vAlign w:val="center"/>
            <w:hideMark/>
          </w:tcPr>
          <w:p w14:paraId="4DFE5DD8" w14:textId="77777777" w:rsidR="00C21800" w:rsidRPr="000A102C" w:rsidRDefault="00C21800" w:rsidP="00C21800">
            <w:pPr>
              <w:spacing w:after="0" w:line="240" w:lineRule="auto"/>
              <w:rPr>
                <w:rFonts w:ascii="Calibri" w:eastAsia="Times New Roman" w:hAnsi="Calibri"/>
                <w:sz w:val="22"/>
                <w:szCs w:val="22"/>
                <w:lang w:eastAsia="it-IT"/>
              </w:rPr>
            </w:pPr>
          </w:p>
        </w:tc>
      </w:tr>
      <w:tr w:rsidR="00C21800" w:rsidRPr="00CD1DCB" w14:paraId="206AD470" w14:textId="77777777" w:rsidTr="00CD1DCB">
        <w:tc>
          <w:tcPr>
            <w:tcW w:w="0" w:type="auto"/>
            <w:vMerge/>
            <w:tcBorders>
              <w:top w:val="single" w:sz="4" w:space="0" w:color="000000"/>
              <w:left w:val="single" w:sz="36" w:space="0" w:color="000000"/>
              <w:bottom w:val="single" w:sz="4" w:space="0" w:color="000000"/>
              <w:right w:val="single" w:sz="4" w:space="0" w:color="000000"/>
            </w:tcBorders>
            <w:vAlign w:val="center"/>
            <w:hideMark/>
          </w:tcPr>
          <w:p w14:paraId="1CDC925D" w14:textId="77777777" w:rsidR="00C21800" w:rsidRPr="000A102C" w:rsidRDefault="00C21800" w:rsidP="00C21800">
            <w:pPr>
              <w:spacing w:after="0" w:line="240" w:lineRule="auto"/>
              <w:rPr>
                <w:rFonts w:ascii="Calibri" w:hAnsi="Calibri"/>
                <w:sz w:val="22"/>
                <w:szCs w:val="22"/>
                <w:lang w:eastAsia="it-IT"/>
              </w:rPr>
            </w:pPr>
          </w:p>
        </w:tc>
        <w:tc>
          <w:tcPr>
            <w:tcW w:w="0" w:type="auto"/>
            <w:vMerge/>
            <w:tcBorders>
              <w:top w:val="single" w:sz="4" w:space="0" w:color="000000"/>
              <w:left w:val="single" w:sz="4" w:space="0" w:color="000000"/>
              <w:bottom w:val="single" w:sz="4" w:space="0" w:color="000000"/>
              <w:right w:val="single" w:sz="36" w:space="0" w:color="000000"/>
            </w:tcBorders>
            <w:vAlign w:val="center"/>
            <w:hideMark/>
          </w:tcPr>
          <w:p w14:paraId="54E7B4D4" w14:textId="77777777" w:rsidR="00C21800" w:rsidRPr="000A102C" w:rsidRDefault="00C21800" w:rsidP="00C21800">
            <w:pPr>
              <w:spacing w:after="0" w:line="240" w:lineRule="auto"/>
              <w:rPr>
                <w:rFonts w:ascii="Calibri" w:hAnsi="Calibri"/>
                <w:sz w:val="22"/>
                <w:szCs w:val="22"/>
                <w:lang w:eastAsia="it-IT"/>
              </w:rPr>
            </w:pPr>
          </w:p>
        </w:tc>
        <w:tc>
          <w:tcPr>
            <w:tcW w:w="0" w:type="auto"/>
            <w:tcBorders>
              <w:top w:val="single" w:sz="2" w:space="0" w:color="auto"/>
              <w:left w:val="single" w:sz="36" w:space="0" w:color="000000"/>
              <w:bottom w:val="single" w:sz="4" w:space="0" w:color="000000"/>
              <w:right w:val="single" w:sz="36" w:space="0" w:color="000000"/>
            </w:tcBorders>
            <w:shd w:val="clear" w:color="auto" w:fill="FFFFFF"/>
            <w:vAlign w:val="center"/>
            <w:hideMark/>
          </w:tcPr>
          <w:p w14:paraId="581107F3" w14:textId="77777777" w:rsidR="00C21800" w:rsidRPr="000A102C" w:rsidRDefault="00C21800" w:rsidP="00C21800">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The goal of the course is to provide students with the cognitive tools of the trade union law, its sources and the main issues with particular attention to the guidelines of case law and doctrine. </w:t>
            </w:r>
          </w:p>
        </w:tc>
      </w:tr>
      <w:tr w:rsidR="00C21800" w:rsidRPr="00186EC3" w14:paraId="2A383364" w14:textId="77777777" w:rsidTr="00CD1DCB">
        <w:tc>
          <w:tcPr>
            <w:tcW w:w="0" w:type="auto"/>
            <w:vMerge w:val="restart"/>
            <w:tcBorders>
              <w:top w:val="single" w:sz="4" w:space="0" w:color="000000"/>
              <w:left w:val="single" w:sz="36" w:space="0" w:color="000000"/>
              <w:bottom w:val="single" w:sz="4" w:space="0" w:color="000000"/>
              <w:right w:val="single" w:sz="4" w:space="0" w:color="000000"/>
            </w:tcBorders>
            <w:vAlign w:val="center"/>
            <w:hideMark/>
          </w:tcPr>
          <w:p w14:paraId="3D649A63"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2 </w:t>
            </w:r>
          </w:p>
        </w:tc>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14:paraId="5783AFAA" w14:textId="77777777" w:rsidR="00C21800" w:rsidRPr="000A102C" w:rsidRDefault="00C21800" w:rsidP="00C21800">
            <w:pPr>
              <w:spacing w:before="100" w:beforeAutospacing="1" w:after="100" w:afterAutospacing="1" w:line="240" w:lineRule="auto"/>
              <w:rPr>
                <w:rFonts w:ascii="Calibri" w:hAnsi="Calibri"/>
                <w:sz w:val="22"/>
                <w:szCs w:val="22"/>
                <w:lang w:val="en-US" w:eastAsia="it-IT"/>
              </w:rPr>
            </w:pPr>
            <w:r w:rsidRPr="000A102C">
              <w:rPr>
                <w:rFonts w:ascii="Calibri" w:hAnsi="Calibri"/>
                <w:b/>
                <w:bCs/>
                <w:sz w:val="22"/>
                <w:szCs w:val="22"/>
                <w:lang w:val="en-US" w:eastAsia="it-IT"/>
              </w:rPr>
              <w:t xml:space="preserve">Course content and Learning outcomes (Dublin descriptors) </w:t>
            </w:r>
          </w:p>
        </w:tc>
        <w:tc>
          <w:tcPr>
            <w:tcW w:w="0" w:type="auto"/>
            <w:tcBorders>
              <w:top w:val="single" w:sz="4" w:space="0" w:color="000000"/>
              <w:left w:val="single" w:sz="36" w:space="0" w:color="000000"/>
              <w:bottom w:val="single" w:sz="2" w:space="0" w:color="auto"/>
              <w:right w:val="single" w:sz="36" w:space="0" w:color="000000"/>
            </w:tcBorders>
            <w:vAlign w:val="center"/>
            <w:hideMark/>
          </w:tcPr>
          <w:p w14:paraId="71F6F594"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val="en-US" w:eastAsia="it-IT"/>
              </w:rPr>
              <w:t>Topics of the module include:</w:t>
            </w:r>
            <w:r w:rsidRPr="000A102C">
              <w:rPr>
                <w:rFonts w:ascii="Calibri" w:hAnsi="Calibri"/>
                <w:sz w:val="22"/>
                <w:szCs w:val="22"/>
                <w:lang w:val="en-US" w:eastAsia="it-IT"/>
              </w:rPr>
              <w:br/>
            </w:r>
            <w:r w:rsidRPr="000A102C">
              <w:rPr>
                <w:rFonts w:ascii="Calibri" w:hAnsi="Calibri"/>
                <w:b/>
                <w:bCs/>
                <w:sz w:val="22"/>
                <w:szCs w:val="22"/>
                <w:lang w:val="en-US" w:eastAsia="it-IT"/>
              </w:rPr>
              <w:t xml:space="preserve">The constitutional principles of freedom and protection of trade union activities: </w:t>
            </w:r>
            <w:r w:rsidRPr="000A102C">
              <w:rPr>
                <w:rFonts w:ascii="Calibri" w:hAnsi="Calibri"/>
                <w:sz w:val="22"/>
                <w:szCs w:val="22"/>
                <w:lang w:val="en-US" w:eastAsia="it-IT"/>
              </w:rPr>
              <w:t>Articles 39 and 40 of the Constitution.</w:t>
            </w:r>
            <w:r w:rsidRPr="000A102C">
              <w:rPr>
                <w:rFonts w:ascii="Calibri" w:hAnsi="Calibri"/>
                <w:sz w:val="22"/>
                <w:szCs w:val="22"/>
                <w:lang w:val="en-US" w:eastAsia="it-IT"/>
              </w:rPr>
              <w:br/>
            </w:r>
            <w:r w:rsidRPr="000A102C">
              <w:rPr>
                <w:rFonts w:ascii="Calibri" w:hAnsi="Calibri"/>
                <w:b/>
                <w:bCs/>
                <w:sz w:val="22"/>
                <w:szCs w:val="22"/>
                <w:lang w:val="en-US" w:eastAsia="it-IT"/>
              </w:rPr>
              <w:t xml:space="preserve">The trade union organization of workers and enterprises: </w:t>
            </w:r>
            <w:r w:rsidRPr="000A102C">
              <w:rPr>
                <w:rFonts w:ascii="Calibri" w:hAnsi="Calibri"/>
                <w:sz w:val="22"/>
                <w:szCs w:val="22"/>
                <w:lang w:val="en-US" w:eastAsia="it-IT"/>
              </w:rPr>
              <w:t>legal problems</w:t>
            </w:r>
            <w:r w:rsidRPr="000A102C">
              <w:rPr>
                <w:rFonts w:ascii="Calibri" w:hAnsi="Calibri"/>
                <w:sz w:val="22"/>
                <w:szCs w:val="22"/>
                <w:lang w:val="en-US" w:eastAsia="it-IT"/>
              </w:rPr>
              <w:br/>
              <w:t>and organizational structures.</w:t>
            </w:r>
            <w:r w:rsidRPr="000A102C">
              <w:rPr>
                <w:rFonts w:ascii="Calibri" w:hAnsi="Calibri"/>
                <w:sz w:val="22"/>
                <w:szCs w:val="22"/>
                <w:lang w:val="en-US" w:eastAsia="it-IT"/>
              </w:rPr>
              <w:br/>
            </w:r>
            <w:r w:rsidRPr="000A102C">
              <w:rPr>
                <w:rFonts w:ascii="Calibri" w:hAnsi="Calibri"/>
                <w:b/>
                <w:bCs/>
                <w:sz w:val="22"/>
                <w:szCs w:val="22"/>
                <w:lang w:val="en-US" w:eastAsia="it-IT"/>
              </w:rPr>
              <w:t>The union representation.</w:t>
            </w:r>
            <w:r w:rsidRPr="000A102C">
              <w:rPr>
                <w:rFonts w:ascii="Calibri" w:hAnsi="Calibri"/>
                <w:b/>
                <w:bCs/>
                <w:sz w:val="22"/>
                <w:szCs w:val="22"/>
                <w:lang w:val="en-US" w:eastAsia="it-IT"/>
              </w:rPr>
              <w:br/>
              <w:t xml:space="preserve">The trade union organizations within the company: </w:t>
            </w:r>
            <w:r w:rsidRPr="000A102C">
              <w:rPr>
                <w:rFonts w:ascii="Calibri" w:hAnsi="Calibri"/>
                <w:sz w:val="22"/>
                <w:szCs w:val="22"/>
                <w:lang w:val="en-US" w:eastAsia="it-IT"/>
              </w:rPr>
              <w:t>RSA and RSU.</w:t>
            </w:r>
            <w:r w:rsidRPr="000A102C">
              <w:rPr>
                <w:rFonts w:ascii="Calibri" w:hAnsi="Calibri"/>
                <w:sz w:val="22"/>
                <w:szCs w:val="22"/>
                <w:lang w:val="en-US" w:eastAsia="it-IT"/>
              </w:rPr>
              <w:br/>
              <w:t>Article 28 of Law no. 300 of 1970.</w:t>
            </w:r>
            <w:r w:rsidRPr="000A102C">
              <w:rPr>
                <w:rFonts w:ascii="Calibri" w:hAnsi="Calibri"/>
                <w:sz w:val="22"/>
                <w:szCs w:val="22"/>
                <w:lang w:val="en-US" w:eastAsia="it-IT"/>
              </w:rPr>
              <w:br/>
            </w:r>
            <w:r w:rsidRPr="000A102C">
              <w:rPr>
                <w:rFonts w:ascii="Calibri" w:hAnsi="Calibri"/>
                <w:b/>
                <w:bCs/>
                <w:sz w:val="22"/>
                <w:szCs w:val="22"/>
                <w:lang w:val="en-US" w:eastAsia="it-IT"/>
              </w:rPr>
              <w:t>The collective autonomy.</w:t>
            </w:r>
            <w:r w:rsidRPr="000A102C">
              <w:rPr>
                <w:rFonts w:ascii="Calibri" w:hAnsi="Calibri"/>
                <w:b/>
                <w:bCs/>
                <w:sz w:val="22"/>
                <w:szCs w:val="22"/>
                <w:lang w:val="en-US" w:eastAsia="it-IT"/>
              </w:rPr>
              <w:br/>
              <w:t>The collective agreement: functions, types and parts.</w:t>
            </w:r>
            <w:r w:rsidRPr="000A102C">
              <w:rPr>
                <w:rFonts w:ascii="Calibri" w:hAnsi="Calibri"/>
                <w:b/>
                <w:bCs/>
                <w:sz w:val="22"/>
                <w:szCs w:val="22"/>
                <w:lang w:val="en-US" w:eastAsia="it-IT"/>
              </w:rPr>
              <w:br/>
              <w:t>Inderogability of the collective agreement.</w:t>
            </w:r>
            <w:r w:rsidRPr="000A102C">
              <w:rPr>
                <w:rFonts w:ascii="Calibri" w:hAnsi="Calibri"/>
                <w:b/>
                <w:bCs/>
                <w:sz w:val="22"/>
                <w:szCs w:val="22"/>
                <w:lang w:val="en-US" w:eastAsia="it-IT"/>
              </w:rPr>
              <w:br/>
              <w:t>The subjective effect of the collective agreement.</w:t>
            </w:r>
            <w:r w:rsidRPr="000A102C">
              <w:rPr>
                <w:rFonts w:ascii="Calibri" w:hAnsi="Calibri"/>
                <w:b/>
                <w:bCs/>
                <w:sz w:val="22"/>
                <w:szCs w:val="22"/>
                <w:lang w:val="en-US" w:eastAsia="it-IT"/>
              </w:rPr>
              <w:br/>
              <w:t xml:space="preserve">Collective bargaining: </w:t>
            </w:r>
            <w:r w:rsidRPr="000A102C">
              <w:rPr>
                <w:rFonts w:ascii="Calibri" w:hAnsi="Calibri"/>
                <w:sz w:val="22"/>
                <w:szCs w:val="22"/>
                <w:lang w:val="en-US" w:eastAsia="it-IT"/>
              </w:rPr>
              <w:t>historical evolution, subjects, levels and procedures Agreements between inter-confederation Confindustria, CGIL, CISL and UIL on 31 May 2013 and 10 January 2014.</w:t>
            </w:r>
            <w:r w:rsidRPr="000A102C">
              <w:rPr>
                <w:rFonts w:ascii="Calibri" w:hAnsi="Calibri"/>
                <w:sz w:val="22"/>
                <w:szCs w:val="22"/>
                <w:lang w:val="en-US" w:eastAsia="it-IT"/>
              </w:rPr>
              <w:br/>
            </w:r>
            <w:r w:rsidRPr="000A102C">
              <w:rPr>
                <w:rFonts w:ascii="Calibri" w:hAnsi="Calibri"/>
                <w:b/>
                <w:bCs/>
                <w:sz w:val="22"/>
                <w:szCs w:val="22"/>
                <w:lang w:val="en-US" w:eastAsia="it-IT"/>
              </w:rPr>
              <w:t>The structure of collective bargaining.</w:t>
            </w:r>
            <w:r w:rsidRPr="000A102C">
              <w:rPr>
                <w:rFonts w:ascii="Calibri" w:hAnsi="Calibri"/>
                <w:b/>
                <w:bCs/>
                <w:sz w:val="22"/>
                <w:szCs w:val="22"/>
                <w:lang w:val="en-US" w:eastAsia="it-IT"/>
              </w:rPr>
              <w:br/>
              <w:t>The relationships between the different level collective agreements.</w:t>
            </w:r>
            <w:r w:rsidRPr="000A102C">
              <w:rPr>
                <w:rFonts w:ascii="Calibri" w:hAnsi="Calibri"/>
                <w:b/>
                <w:bCs/>
                <w:sz w:val="22"/>
                <w:szCs w:val="22"/>
                <w:lang w:val="en-US" w:eastAsia="it-IT"/>
              </w:rPr>
              <w:br/>
              <w:t>The succession in time of collective agreements.</w:t>
            </w:r>
            <w:r w:rsidRPr="000A102C">
              <w:rPr>
                <w:rFonts w:ascii="Calibri" w:hAnsi="Calibri"/>
                <w:b/>
                <w:bCs/>
                <w:sz w:val="22"/>
                <w:szCs w:val="22"/>
                <w:lang w:val="en-US" w:eastAsia="it-IT"/>
              </w:rPr>
              <w:br/>
              <w:t>Collective bargaining and the law.</w:t>
            </w:r>
            <w:r w:rsidRPr="000A102C">
              <w:rPr>
                <w:rFonts w:ascii="Calibri" w:hAnsi="Calibri"/>
                <w:b/>
                <w:bCs/>
                <w:sz w:val="22"/>
                <w:szCs w:val="22"/>
                <w:lang w:val="en-US" w:eastAsia="it-IT"/>
              </w:rPr>
              <w:br/>
              <w:t>Collective bargaining in the public sector.</w:t>
            </w:r>
            <w:r w:rsidRPr="000A102C">
              <w:rPr>
                <w:rFonts w:ascii="Calibri" w:hAnsi="Calibri"/>
                <w:b/>
                <w:bCs/>
                <w:sz w:val="22"/>
                <w:szCs w:val="22"/>
                <w:lang w:val="en-US" w:eastAsia="it-IT"/>
              </w:rPr>
              <w:br/>
              <w:t>The right to strike in art. 40 of the Constitution.</w:t>
            </w:r>
            <w:r w:rsidRPr="000A102C">
              <w:rPr>
                <w:rFonts w:ascii="Calibri" w:hAnsi="Calibri"/>
                <w:b/>
                <w:bCs/>
                <w:sz w:val="22"/>
                <w:szCs w:val="22"/>
                <w:lang w:val="en-US" w:eastAsia="it-IT"/>
              </w:rPr>
              <w:br/>
            </w:r>
            <w:r w:rsidRPr="000A102C">
              <w:rPr>
                <w:rFonts w:ascii="Calibri" w:hAnsi="Calibri"/>
                <w:b/>
                <w:bCs/>
                <w:sz w:val="22"/>
                <w:szCs w:val="22"/>
                <w:lang w:eastAsia="it-IT"/>
              </w:rPr>
              <w:t xml:space="preserve">Abnormal forms of strike. </w:t>
            </w:r>
          </w:p>
        </w:tc>
      </w:tr>
      <w:tr w:rsidR="00C21800" w:rsidRPr="00CD1DCB" w14:paraId="5BC2B257" w14:textId="77777777" w:rsidTr="00CD1DCB">
        <w:tc>
          <w:tcPr>
            <w:tcW w:w="0" w:type="auto"/>
            <w:vMerge/>
            <w:tcBorders>
              <w:top w:val="single" w:sz="4" w:space="0" w:color="000000"/>
              <w:left w:val="single" w:sz="36" w:space="0" w:color="000000"/>
              <w:bottom w:val="single" w:sz="4" w:space="0" w:color="000000"/>
              <w:right w:val="single" w:sz="4" w:space="0" w:color="000000"/>
            </w:tcBorders>
            <w:vAlign w:val="center"/>
            <w:hideMark/>
          </w:tcPr>
          <w:p w14:paraId="49184A49" w14:textId="77777777" w:rsidR="00C21800" w:rsidRPr="000A102C" w:rsidRDefault="00C21800" w:rsidP="00C21800">
            <w:pPr>
              <w:spacing w:after="0" w:line="240" w:lineRule="auto"/>
              <w:rPr>
                <w:rFonts w:ascii="Calibri" w:hAnsi="Calibri"/>
                <w:sz w:val="22"/>
                <w:szCs w:val="22"/>
                <w:lang w:eastAsia="it-IT"/>
              </w:rPr>
            </w:pPr>
          </w:p>
        </w:tc>
        <w:tc>
          <w:tcPr>
            <w:tcW w:w="0" w:type="auto"/>
            <w:vMerge/>
            <w:tcBorders>
              <w:top w:val="single" w:sz="4" w:space="0" w:color="000000"/>
              <w:left w:val="single" w:sz="4" w:space="0" w:color="000000"/>
              <w:bottom w:val="single" w:sz="4" w:space="0" w:color="000000"/>
              <w:right w:val="single" w:sz="36" w:space="0" w:color="000000"/>
            </w:tcBorders>
            <w:vAlign w:val="center"/>
            <w:hideMark/>
          </w:tcPr>
          <w:p w14:paraId="43E6ACE2" w14:textId="77777777" w:rsidR="00C21800" w:rsidRPr="000A102C" w:rsidRDefault="00C21800" w:rsidP="00C21800">
            <w:pPr>
              <w:spacing w:after="0" w:line="240" w:lineRule="auto"/>
              <w:rPr>
                <w:rFonts w:ascii="Calibri" w:hAnsi="Calibri"/>
                <w:sz w:val="22"/>
                <w:szCs w:val="22"/>
                <w:lang w:eastAsia="it-IT"/>
              </w:rPr>
            </w:pPr>
          </w:p>
        </w:tc>
        <w:tc>
          <w:tcPr>
            <w:tcW w:w="0" w:type="auto"/>
            <w:tcBorders>
              <w:top w:val="single" w:sz="2" w:space="0" w:color="auto"/>
              <w:left w:val="single" w:sz="36" w:space="0" w:color="000000"/>
              <w:bottom w:val="single" w:sz="2" w:space="0" w:color="auto"/>
              <w:right w:val="single" w:sz="36" w:space="0" w:color="000000"/>
            </w:tcBorders>
            <w:shd w:val="clear" w:color="auto" w:fill="FFFFFF"/>
            <w:vAlign w:val="center"/>
            <w:hideMark/>
          </w:tcPr>
          <w:p w14:paraId="03833631" w14:textId="77777777" w:rsidR="00C21800" w:rsidRPr="000A102C" w:rsidRDefault="00C21800" w:rsidP="00C21800">
            <w:pPr>
              <w:spacing w:before="100" w:beforeAutospacing="1" w:after="100" w:afterAutospacing="1" w:line="240" w:lineRule="auto"/>
              <w:rPr>
                <w:rFonts w:ascii="Calibri" w:hAnsi="Calibri"/>
                <w:sz w:val="22"/>
                <w:szCs w:val="22"/>
                <w:lang w:val="en-US" w:eastAsia="it-IT"/>
              </w:rPr>
            </w:pPr>
            <w:r w:rsidRPr="000A102C">
              <w:rPr>
                <w:rFonts w:ascii="Calibri" w:hAnsi="Calibri"/>
                <w:b/>
                <w:bCs/>
                <w:sz w:val="22"/>
                <w:szCs w:val="22"/>
                <w:lang w:val="en-US" w:eastAsia="it-IT"/>
              </w:rPr>
              <w:t xml:space="preserve">The lockout by the employer. </w:t>
            </w:r>
          </w:p>
        </w:tc>
      </w:tr>
      <w:tr w:rsidR="00C21800" w:rsidRPr="00CD1DCB" w14:paraId="72C1DE4F" w14:textId="77777777" w:rsidTr="00CD1DCB">
        <w:tc>
          <w:tcPr>
            <w:tcW w:w="0" w:type="auto"/>
            <w:vMerge/>
            <w:tcBorders>
              <w:top w:val="single" w:sz="4" w:space="0" w:color="000000"/>
              <w:left w:val="single" w:sz="36" w:space="0" w:color="000000"/>
              <w:bottom w:val="single" w:sz="4" w:space="0" w:color="000000"/>
              <w:right w:val="single" w:sz="4" w:space="0" w:color="000000"/>
            </w:tcBorders>
            <w:vAlign w:val="center"/>
            <w:hideMark/>
          </w:tcPr>
          <w:p w14:paraId="5740AAD1" w14:textId="77777777" w:rsidR="00C21800" w:rsidRPr="000A102C" w:rsidRDefault="00C21800" w:rsidP="00C21800">
            <w:pPr>
              <w:spacing w:after="0" w:line="240" w:lineRule="auto"/>
              <w:rPr>
                <w:rFonts w:ascii="Calibri" w:hAnsi="Calibri"/>
                <w:sz w:val="22"/>
                <w:szCs w:val="22"/>
                <w:lang w:val="en-US" w:eastAsia="it-IT"/>
              </w:rPr>
            </w:pPr>
          </w:p>
        </w:tc>
        <w:tc>
          <w:tcPr>
            <w:tcW w:w="0" w:type="auto"/>
            <w:vMerge/>
            <w:tcBorders>
              <w:top w:val="single" w:sz="4" w:space="0" w:color="000000"/>
              <w:left w:val="single" w:sz="4" w:space="0" w:color="000000"/>
              <w:bottom w:val="single" w:sz="4" w:space="0" w:color="000000"/>
              <w:right w:val="single" w:sz="36" w:space="0" w:color="000000"/>
            </w:tcBorders>
            <w:vAlign w:val="center"/>
            <w:hideMark/>
          </w:tcPr>
          <w:p w14:paraId="66E5ED63" w14:textId="77777777" w:rsidR="00C21800" w:rsidRPr="000A102C" w:rsidRDefault="00C21800" w:rsidP="00C21800">
            <w:pPr>
              <w:spacing w:after="0" w:line="240" w:lineRule="auto"/>
              <w:rPr>
                <w:rFonts w:ascii="Calibri" w:hAnsi="Calibri"/>
                <w:sz w:val="22"/>
                <w:szCs w:val="22"/>
                <w:lang w:val="en-US" w:eastAsia="it-IT"/>
              </w:rPr>
            </w:pPr>
          </w:p>
        </w:tc>
        <w:tc>
          <w:tcPr>
            <w:tcW w:w="0" w:type="auto"/>
            <w:tcBorders>
              <w:top w:val="single" w:sz="2" w:space="0" w:color="auto"/>
              <w:left w:val="single" w:sz="36" w:space="0" w:color="000000"/>
              <w:bottom w:val="single" w:sz="4" w:space="0" w:color="000000"/>
              <w:right w:val="single" w:sz="36" w:space="0" w:color="000000"/>
            </w:tcBorders>
            <w:vAlign w:val="center"/>
            <w:hideMark/>
          </w:tcPr>
          <w:p w14:paraId="1DD0EA86" w14:textId="77777777" w:rsidR="00C21800" w:rsidRPr="000A102C" w:rsidRDefault="00C21800" w:rsidP="00C21800">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On successful completion of this module, the student should</w:t>
            </w:r>
            <w:r w:rsidRPr="000A102C">
              <w:rPr>
                <w:rFonts w:ascii="Calibri" w:hAnsi="Calibri"/>
                <w:sz w:val="22"/>
                <w:szCs w:val="22"/>
                <w:lang w:val="en-US" w:eastAsia="it-IT"/>
              </w:rPr>
              <w:br/>
              <w:t>-have profound knowledge of trade union law .</w:t>
            </w:r>
            <w:r w:rsidRPr="000A102C">
              <w:rPr>
                <w:rFonts w:ascii="Calibri" w:hAnsi="Calibri"/>
                <w:sz w:val="22"/>
                <w:szCs w:val="22"/>
                <w:lang w:val="en-US" w:eastAsia="it-IT"/>
              </w:rPr>
              <w:br/>
              <w:t>-have knowledge and understanding of principal and the standards set by the unions. -understand and explain the meaning of powers of the trade union in Italy.</w:t>
            </w:r>
            <w:r w:rsidRPr="000A102C">
              <w:rPr>
                <w:rFonts w:ascii="Calibri" w:hAnsi="Calibri"/>
                <w:sz w:val="22"/>
                <w:szCs w:val="22"/>
                <w:lang w:val="en-US" w:eastAsia="it-IT"/>
              </w:rPr>
              <w:br/>
              <w:t>-understand the fundamental concepts of union representation, collective bargaining, effectiveness of the collective agreement and strike.</w:t>
            </w:r>
            <w:r w:rsidRPr="000A102C">
              <w:rPr>
                <w:rFonts w:ascii="Calibri" w:hAnsi="Calibri"/>
                <w:sz w:val="22"/>
                <w:szCs w:val="22"/>
                <w:lang w:val="en-US" w:eastAsia="it-IT"/>
              </w:rPr>
              <w:br/>
              <w:t>- demonstrate skill in legislative reasoning and ability to conceive a proof.</w:t>
            </w:r>
            <w:r w:rsidRPr="000A102C">
              <w:rPr>
                <w:rFonts w:ascii="Calibri" w:hAnsi="Calibri"/>
                <w:sz w:val="22"/>
                <w:szCs w:val="22"/>
                <w:lang w:val="en-US" w:eastAsia="it-IT"/>
              </w:rPr>
              <w:br/>
              <w:t xml:space="preserve">- demonstrate capacity for reading and understand other texts on related topics. </w:t>
            </w:r>
          </w:p>
        </w:tc>
      </w:tr>
      <w:tr w:rsidR="00C21800" w:rsidRPr="00186EC3" w14:paraId="472929A8" w14:textId="77777777" w:rsidTr="00CD1DCB">
        <w:tc>
          <w:tcPr>
            <w:tcW w:w="0" w:type="auto"/>
            <w:tcBorders>
              <w:top w:val="single" w:sz="4" w:space="0" w:color="000000"/>
              <w:left w:val="single" w:sz="36" w:space="0" w:color="000000"/>
              <w:bottom w:val="single" w:sz="4" w:space="0" w:color="000000"/>
              <w:right w:val="single" w:sz="4" w:space="0" w:color="000000"/>
            </w:tcBorders>
            <w:vAlign w:val="center"/>
            <w:hideMark/>
          </w:tcPr>
          <w:p w14:paraId="127A6F6B"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E1112F1"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Prerequisites and learning activities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701094CB" w14:textId="77777777" w:rsidR="00C21800" w:rsidRPr="000A102C" w:rsidRDefault="00C21800" w:rsidP="00C21800">
            <w:pPr>
              <w:spacing w:after="0" w:line="240" w:lineRule="auto"/>
              <w:rPr>
                <w:rFonts w:ascii="Calibri" w:eastAsia="Times New Roman" w:hAnsi="Calibri"/>
                <w:sz w:val="22"/>
                <w:szCs w:val="22"/>
                <w:lang w:eastAsia="it-IT"/>
              </w:rPr>
            </w:pPr>
          </w:p>
        </w:tc>
      </w:tr>
      <w:tr w:rsidR="00C21800" w:rsidRPr="00CD1DCB" w14:paraId="61A4DE5D" w14:textId="77777777" w:rsidTr="00CD1DCB">
        <w:tc>
          <w:tcPr>
            <w:tcW w:w="0" w:type="auto"/>
            <w:tcBorders>
              <w:top w:val="single" w:sz="4" w:space="0" w:color="000000"/>
              <w:left w:val="single" w:sz="36" w:space="0" w:color="000000"/>
              <w:bottom w:val="single" w:sz="4" w:space="0" w:color="000000"/>
              <w:right w:val="single" w:sz="4" w:space="0" w:color="000000"/>
            </w:tcBorders>
            <w:vAlign w:val="center"/>
            <w:hideMark/>
          </w:tcPr>
          <w:p w14:paraId="112FD9E4"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3C6BAB8"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Teaching methods and language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29F61C35" w14:textId="77777777" w:rsidR="00C21800" w:rsidRPr="000A102C" w:rsidRDefault="00C21800" w:rsidP="00C21800">
            <w:pPr>
              <w:spacing w:before="100" w:beforeAutospacing="1" w:after="100" w:afterAutospacing="1" w:line="240" w:lineRule="auto"/>
              <w:rPr>
                <w:rFonts w:ascii="Calibri" w:hAnsi="Calibri"/>
                <w:sz w:val="22"/>
                <w:szCs w:val="22"/>
                <w:lang w:val="en-US" w:eastAsia="it-IT"/>
              </w:rPr>
            </w:pPr>
            <w:r w:rsidRPr="000A102C">
              <w:rPr>
                <w:rFonts w:ascii="Calibri" w:hAnsi="Calibri"/>
                <w:sz w:val="22"/>
                <w:szCs w:val="22"/>
                <w:lang w:val="en-US" w:eastAsia="it-IT"/>
              </w:rPr>
              <w:t xml:space="preserve">Lectures. Language: </w:t>
            </w:r>
            <w:r w:rsidRPr="000A102C">
              <w:rPr>
                <w:rFonts w:ascii="Calibri" w:hAnsi="Calibri"/>
                <w:b/>
                <w:bCs/>
                <w:sz w:val="22"/>
                <w:szCs w:val="22"/>
                <w:lang w:val="en-US" w:eastAsia="it-IT"/>
              </w:rPr>
              <w:t>Italian</w:t>
            </w:r>
            <w:r w:rsidRPr="000A102C">
              <w:rPr>
                <w:rFonts w:ascii="Calibri" w:hAnsi="Calibri"/>
                <w:b/>
                <w:bCs/>
                <w:sz w:val="22"/>
                <w:szCs w:val="22"/>
                <w:lang w:val="en-US" w:eastAsia="it-IT"/>
              </w:rPr>
              <w:br/>
              <w:t>Ref. Text books</w:t>
            </w:r>
            <w:r w:rsidRPr="000A102C">
              <w:rPr>
                <w:rFonts w:ascii="Calibri" w:hAnsi="Calibri"/>
                <w:b/>
                <w:bCs/>
                <w:sz w:val="22"/>
                <w:szCs w:val="22"/>
                <w:lang w:val="en-US" w:eastAsia="it-IT"/>
              </w:rPr>
              <w:br/>
            </w:r>
            <w:r w:rsidRPr="000A102C">
              <w:rPr>
                <w:rFonts w:ascii="Calibri" w:hAnsi="Calibri"/>
                <w:sz w:val="22"/>
                <w:szCs w:val="22"/>
                <w:lang w:val="en-US" w:eastAsia="it-IT"/>
              </w:rPr>
              <w:t xml:space="preserve">G. Giugni, Diritto Sindacale, Cacucci, Bari, last edition (excluding tenth and thirteenth chapters). </w:t>
            </w:r>
          </w:p>
        </w:tc>
      </w:tr>
      <w:tr w:rsidR="00C21800" w:rsidRPr="00186EC3" w14:paraId="5B1711AC" w14:textId="77777777" w:rsidTr="00CD1DCB">
        <w:tc>
          <w:tcPr>
            <w:tcW w:w="0" w:type="auto"/>
            <w:tcBorders>
              <w:top w:val="single" w:sz="4" w:space="0" w:color="000000"/>
              <w:left w:val="single" w:sz="36" w:space="0" w:color="000000"/>
              <w:bottom w:val="single" w:sz="4" w:space="0" w:color="000000"/>
              <w:right w:val="single" w:sz="4" w:space="0" w:color="000000"/>
            </w:tcBorders>
            <w:vAlign w:val="center"/>
            <w:hideMark/>
          </w:tcPr>
          <w:p w14:paraId="0CF39012"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b/>
                <w:bCs/>
                <w:sz w:val="22"/>
                <w:szCs w:val="22"/>
                <w:lang w:eastAsia="it-IT"/>
              </w:rPr>
              <w:t xml:space="preserve">5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6EAC6CC" w14:textId="084F2D2A" w:rsidR="00C21800" w:rsidRPr="000A102C" w:rsidRDefault="00C21800" w:rsidP="00C21800">
            <w:pPr>
              <w:spacing w:before="100" w:beforeAutospacing="1" w:after="100" w:afterAutospacing="1" w:line="240" w:lineRule="auto"/>
              <w:rPr>
                <w:rFonts w:ascii="Calibri" w:hAnsi="Calibri"/>
                <w:sz w:val="18"/>
                <w:szCs w:val="18"/>
                <w:lang w:eastAsia="it-IT"/>
              </w:rPr>
            </w:pPr>
            <w:r w:rsidRPr="000A102C">
              <w:rPr>
                <w:rFonts w:ascii="Calibri" w:hAnsi="Calibri"/>
                <w:b/>
                <w:bCs/>
                <w:sz w:val="18"/>
                <w:szCs w:val="18"/>
                <w:lang w:eastAsia="it-IT"/>
              </w:rPr>
              <w:t xml:space="preserve">Assessment methods and </w:t>
            </w:r>
            <w:r w:rsidR="00CD1DCB" w:rsidRPr="000A102C">
              <w:rPr>
                <w:rFonts w:ascii="Calibri" w:hAnsi="Calibri"/>
                <w:b/>
                <w:bCs/>
                <w:sz w:val="18"/>
                <w:szCs w:val="18"/>
                <w:lang w:eastAsia="it-IT"/>
              </w:rPr>
              <w:t xml:space="preserve"> c</w:t>
            </w:r>
            <w:r w:rsidRPr="000A102C">
              <w:rPr>
                <w:rFonts w:ascii="Calibri" w:hAnsi="Calibri"/>
                <w:b/>
                <w:bCs/>
                <w:sz w:val="18"/>
                <w:szCs w:val="18"/>
                <w:lang w:eastAsia="it-IT"/>
              </w:rPr>
              <w:t xml:space="preserve">riteria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27D96C28" w14:textId="77777777" w:rsidR="00C21800" w:rsidRPr="000A102C" w:rsidRDefault="00C21800" w:rsidP="00C21800">
            <w:pPr>
              <w:spacing w:before="100" w:beforeAutospacing="1" w:after="100" w:afterAutospacing="1" w:line="240" w:lineRule="auto"/>
              <w:rPr>
                <w:rFonts w:ascii="Calibri" w:hAnsi="Calibri"/>
                <w:sz w:val="22"/>
                <w:szCs w:val="22"/>
                <w:lang w:eastAsia="it-IT"/>
              </w:rPr>
            </w:pPr>
            <w:r w:rsidRPr="000A102C">
              <w:rPr>
                <w:rFonts w:ascii="Calibri" w:hAnsi="Calibri"/>
                <w:sz w:val="22"/>
                <w:szCs w:val="22"/>
                <w:lang w:eastAsia="it-IT"/>
              </w:rPr>
              <w:t xml:space="preserve">Oral exam. </w:t>
            </w:r>
          </w:p>
        </w:tc>
      </w:tr>
    </w:tbl>
    <w:p w14:paraId="76A9366D" w14:textId="77777777" w:rsidR="000A102C" w:rsidRPr="000A102C" w:rsidRDefault="000A102C" w:rsidP="000A102C">
      <w:pPr>
        <w:spacing w:after="0"/>
        <w:rPr>
          <w:vanish/>
        </w:rPr>
      </w:pPr>
    </w:p>
    <w:tbl>
      <w:tblPr>
        <w:tblpPr w:leftFromText="141" w:rightFromText="141" w:vertAnchor="text" w:horzAnchor="margin" w:tblpY="-50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CD1DCB" w:rsidRPr="00186EC3" w14:paraId="5361C8D3" w14:textId="77777777" w:rsidTr="00CD1DCB">
        <w:tc>
          <w:tcPr>
            <w:tcW w:w="9854" w:type="dxa"/>
            <w:gridSpan w:val="3"/>
          </w:tcPr>
          <w:p w14:paraId="4C243B56" w14:textId="77777777" w:rsidR="00CD1DCB" w:rsidRPr="00CD1DCB" w:rsidRDefault="00CD1DCB" w:rsidP="00CD1DCB">
            <w:pPr>
              <w:jc w:val="center"/>
              <w:rPr>
                <w:rFonts w:ascii="Calibri" w:hAnsi="Calibri"/>
                <w:b/>
                <w:bCs/>
                <w:sz w:val="28"/>
                <w:szCs w:val="28"/>
              </w:rPr>
            </w:pPr>
            <w:r w:rsidRPr="00CD1DCB">
              <w:rPr>
                <w:rFonts w:ascii="Calibri" w:hAnsi="Calibri"/>
                <w:b/>
                <w:bCs/>
                <w:sz w:val="28"/>
                <w:szCs w:val="28"/>
              </w:rPr>
              <w:t>Programme of “Scienza delle Finanze”</w:t>
            </w:r>
          </w:p>
          <w:p w14:paraId="25053227" w14:textId="77777777" w:rsidR="00CD1DCB" w:rsidRPr="00CD1DCB" w:rsidRDefault="00CD1DCB" w:rsidP="00CD1DCB">
            <w:pPr>
              <w:jc w:val="center"/>
              <w:rPr>
                <w:rFonts w:ascii="Calibri" w:hAnsi="Calibri" w:cs="Arial"/>
                <w:bCs/>
                <w:sz w:val="28"/>
                <w:szCs w:val="28"/>
              </w:rPr>
            </w:pPr>
            <w:r w:rsidRPr="00CD1DCB">
              <w:rPr>
                <w:rFonts w:ascii="Calibri" w:hAnsi="Calibri"/>
                <w:b/>
                <w:bCs/>
                <w:sz w:val="28"/>
                <w:szCs w:val="28"/>
              </w:rPr>
              <w:t>Public Finance</w:t>
            </w:r>
          </w:p>
        </w:tc>
      </w:tr>
      <w:tr w:rsidR="00CD1DCB" w:rsidRPr="00186EC3" w14:paraId="23265BDF" w14:textId="77777777" w:rsidTr="00CD1DCB">
        <w:tc>
          <w:tcPr>
            <w:tcW w:w="9854" w:type="dxa"/>
            <w:gridSpan w:val="3"/>
          </w:tcPr>
          <w:p w14:paraId="69622B81" w14:textId="77777777" w:rsidR="00CD1DCB" w:rsidRPr="00CD1DCB" w:rsidRDefault="00CD1DCB" w:rsidP="00CD1DCB">
            <w:pPr>
              <w:rPr>
                <w:rFonts w:ascii="Calibri" w:hAnsi="Calibri"/>
                <w:b/>
                <w:bCs/>
                <w:sz w:val="28"/>
                <w:szCs w:val="28"/>
              </w:rPr>
            </w:pPr>
            <w:r w:rsidRPr="00CD1DCB">
              <w:rPr>
                <w:rFonts w:ascii="Calibri" w:hAnsi="Calibri" w:cs="Arial"/>
                <w:b/>
                <w:bCs/>
                <w:sz w:val="28"/>
                <w:szCs w:val="28"/>
              </w:rPr>
              <w:t xml:space="preserve">• </w:t>
            </w:r>
            <w:r w:rsidRPr="00CD1DCB">
              <w:rPr>
                <w:rFonts w:ascii="Calibri" w:hAnsi="Calibri" w:cs="Calibri"/>
                <w:b/>
                <w:bCs/>
                <w:sz w:val="28"/>
                <w:szCs w:val="28"/>
              </w:rPr>
              <w:t>Code:</w:t>
            </w:r>
            <w:r w:rsidRPr="00CD1DCB">
              <w:rPr>
                <w:rFonts w:ascii="Calibri" w:hAnsi="Calibri" w:cs="Arial"/>
                <w:b/>
                <w:bCs/>
                <w:sz w:val="28"/>
                <w:szCs w:val="28"/>
              </w:rPr>
              <w:t xml:space="preserve">     M0090</w:t>
            </w:r>
          </w:p>
          <w:p w14:paraId="762BE06E" w14:textId="77777777" w:rsidR="00CD1DCB" w:rsidRPr="00CD1DCB" w:rsidRDefault="00CD1DCB" w:rsidP="00CD1DCB">
            <w:pPr>
              <w:rPr>
                <w:rFonts w:ascii="Calibri" w:hAnsi="Calibri" w:cs="Calibri"/>
                <w:b/>
                <w:bCs/>
                <w:sz w:val="28"/>
                <w:szCs w:val="28"/>
              </w:rPr>
            </w:pPr>
            <w:r w:rsidRPr="00CD1DCB">
              <w:rPr>
                <w:rFonts w:ascii="Calibri" w:hAnsi="Calibri" w:cs="Calibri"/>
                <w:b/>
                <w:bCs/>
                <w:sz w:val="28"/>
                <w:szCs w:val="28"/>
              </w:rPr>
              <w:t>Compulsory</w:t>
            </w:r>
          </w:p>
          <w:p w14:paraId="0C4DE3BC" w14:textId="77777777" w:rsidR="00CD1DCB" w:rsidRPr="00CD1DCB" w:rsidRDefault="00CD1DCB" w:rsidP="00CD1DCB">
            <w:pPr>
              <w:rPr>
                <w:rFonts w:ascii="Calibri" w:hAnsi="Calibri" w:cs="Calibri"/>
                <w:b/>
                <w:bCs/>
                <w:sz w:val="28"/>
                <w:szCs w:val="28"/>
              </w:rPr>
            </w:pPr>
            <w:r w:rsidRPr="00CD1DCB">
              <w:rPr>
                <w:rFonts w:ascii="Calibri" w:hAnsi="Calibri" w:cs="Calibri"/>
                <w:b/>
                <w:bCs/>
                <w:sz w:val="28"/>
                <w:szCs w:val="28"/>
              </w:rPr>
              <w:t>1st Cycle in ECONOMIA E AMMINISTRAZIONE DELLE IMPRESE, 3</w:t>
            </w:r>
            <w:r w:rsidRPr="00CD1DCB">
              <w:rPr>
                <w:rFonts w:ascii="Calibri" w:hAnsi="Calibri" w:cs="Calibri"/>
                <w:b/>
                <w:bCs/>
                <w:sz w:val="28"/>
                <w:szCs w:val="28"/>
                <w:vertAlign w:val="superscript"/>
              </w:rPr>
              <w:t>rd</w:t>
            </w:r>
            <w:r w:rsidRPr="00CD1DCB">
              <w:rPr>
                <w:rFonts w:ascii="Calibri" w:hAnsi="Calibri" w:cs="Calibri"/>
                <w:b/>
                <w:bCs/>
                <w:sz w:val="28"/>
                <w:szCs w:val="28"/>
              </w:rPr>
              <w:t xml:space="preserve">  year , 2</w:t>
            </w:r>
            <w:r w:rsidRPr="00CD1DCB">
              <w:rPr>
                <w:rFonts w:ascii="Calibri" w:hAnsi="Calibri" w:cs="Calibri"/>
                <w:b/>
                <w:bCs/>
                <w:sz w:val="28"/>
                <w:szCs w:val="28"/>
                <w:vertAlign w:val="superscript"/>
              </w:rPr>
              <w:t>nd</w:t>
            </w:r>
            <w:r w:rsidRPr="00CD1DCB">
              <w:rPr>
                <w:rFonts w:ascii="Calibri" w:hAnsi="Calibri" w:cs="Calibri"/>
                <w:b/>
                <w:bCs/>
                <w:sz w:val="28"/>
                <w:szCs w:val="28"/>
              </w:rPr>
              <w:t xml:space="preserve"> semester</w:t>
            </w:r>
          </w:p>
        </w:tc>
      </w:tr>
      <w:tr w:rsidR="00CD1DCB" w:rsidRPr="00CD1DCB" w14:paraId="236CFCE7" w14:textId="77777777" w:rsidTr="00CD1DCB">
        <w:tc>
          <w:tcPr>
            <w:tcW w:w="9854" w:type="dxa"/>
            <w:gridSpan w:val="3"/>
          </w:tcPr>
          <w:p w14:paraId="119F32CF" w14:textId="77777777" w:rsidR="00CD1DCB" w:rsidRPr="00CD1DCB" w:rsidRDefault="00CD1DCB" w:rsidP="00CD1DCB">
            <w:pPr>
              <w:rPr>
                <w:rFonts w:ascii="Calibri" w:hAnsi="Calibri" w:cs="Calibri"/>
                <w:b/>
                <w:bCs/>
                <w:sz w:val="28"/>
                <w:szCs w:val="28"/>
                <w:lang w:val="en-US"/>
              </w:rPr>
            </w:pPr>
            <w:r w:rsidRPr="00CD1DCB">
              <w:rPr>
                <w:rFonts w:ascii="Calibri" w:hAnsi="Calibri" w:cs="Calibri"/>
                <w:b/>
                <w:bCs/>
                <w:sz w:val="28"/>
                <w:szCs w:val="28"/>
                <w:lang w:val="en-US"/>
              </w:rPr>
              <w:t>Number of ECTS credits: 9 (workload is 225 hours; 1 credit  = 25 hours)</w:t>
            </w:r>
          </w:p>
        </w:tc>
      </w:tr>
      <w:tr w:rsidR="00CD1DCB" w:rsidRPr="00186EC3" w14:paraId="4E040570" w14:textId="77777777" w:rsidTr="00CD1DCB">
        <w:tc>
          <w:tcPr>
            <w:tcW w:w="9854" w:type="dxa"/>
            <w:gridSpan w:val="3"/>
          </w:tcPr>
          <w:p w14:paraId="272EEB42" w14:textId="77777777" w:rsidR="00CD1DCB" w:rsidRPr="00CD1DCB" w:rsidRDefault="00CD1DCB" w:rsidP="00CD1DCB">
            <w:pPr>
              <w:rPr>
                <w:rFonts w:ascii="Calibri" w:hAnsi="Calibri" w:cs="Calibri"/>
                <w:b/>
                <w:bCs/>
                <w:smallCaps/>
                <w:sz w:val="28"/>
                <w:szCs w:val="28"/>
              </w:rPr>
            </w:pPr>
            <w:r w:rsidRPr="00CD1DCB">
              <w:rPr>
                <w:rFonts w:ascii="Calibri" w:hAnsi="Calibri" w:cs="Calibri"/>
                <w:b/>
                <w:bCs/>
                <w:sz w:val="28"/>
                <w:szCs w:val="28"/>
              </w:rPr>
              <w:t>Teacher: Nadia Fiorino</w:t>
            </w:r>
          </w:p>
        </w:tc>
      </w:tr>
      <w:tr w:rsidR="00CD1DCB" w:rsidRPr="00CD1DCB" w14:paraId="24EE789E" w14:textId="77777777" w:rsidTr="00CD1DCB">
        <w:tc>
          <w:tcPr>
            <w:tcW w:w="392" w:type="dxa"/>
            <w:vAlign w:val="center"/>
          </w:tcPr>
          <w:p w14:paraId="0B5177F3" w14:textId="77777777" w:rsidR="00CD1DCB" w:rsidRPr="00CD1DCB" w:rsidRDefault="00CD1DCB" w:rsidP="00CD1DCB">
            <w:pPr>
              <w:rPr>
                <w:rFonts w:ascii="Calibri" w:hAnsi="Calibri" w:cs="Calibri"/>
                <w:b/>
                <w:bCs/>
                <w:sz w:val="22"/>
                <w:szCs w:val="22"/>
              </w:rPr>
            </w:pPr>
            <w:r w:rsidRPr="00CD1DCB">
              <w:rPr>
                <w:rFonts w:ascii="Calibri" w:hAnsi="Calibri" w:cs="Calibri"/>
                <w:b/>
                <w:bCs/>
                <w:sz w:val="22"/>
                <w:szCs w:val="22"/>
              </w:rPr>
              <w:t>1</w:t>
            </w:r>
          </w:p>
        </w:tc>
        <w:tc>
          <w:tcPr>
            <w:tcW w:w="2410" w:type="dxa"/>
            <w:vAlign w:val="center"/>
          </w:tcPr>
          <w:p w14:paraId="4F736C15" w14:textId="77777777" w:rsidR="00CD1DCB" w:rsidRPr="00CD1DCB" w:rsidRDefault="00CD1DCB" w:rsidP="00CD1DCB">
            <w:pPr>
              <w:rPr>
                <w:rFonts w:ascii="Calibri" w:hAnsi="Calibri" w:cs="Calibri"/>
                <w:b/>
                <w:bCs/>
                <w:i/>
                <w:iCs/>
                <w:sz w:val="22"/>
                <w:szCs w:val="22"/>
                <w:lang w:val="en-US"/>
              </w:rPr>
            </w:pPr>
            <w:r w:rsidRPr="00CD1DCB">
              <w:rPr>
                <w:rFonts w:ascii="Calibri" w:hAnsi="Calibri" w:cs="Calibri"/>
                <w:b/>
                <w:sz w:val="22"/>
                <w:szCs w:val="22"/>
                <w:lang w:val="en-US"/>
              </w:rPr>
              <w:t xml:space="preserve">Course objectives </w:t>
            </w:r>
          </w:p>
          <w:p w14:paraId="1A06546C" w14:textId="77777777" w:rsidR="00CD1DCB" w:rsidRPr="00CD1DCB" w:rsidRDefault="00CD1DCB" w:rsidP="00CD1DCB">
            <w:pPr>
              <w:rPr>
                <w:rFonts w:ascii="Calibri" w:hAnsi="Calibri" w:cs="Calibri"/>
                <w:b/>
                <w:bCs/>
                <w:i/>
                <w:iCs/>
                <w:sz w:val="22"/>
                <w:szCs w:val="22"/>
                <w:lang w:val="en-US"/>
              </w:rPr>
            </w:pPr>
          </w:p>
        </w:tc>
        <w:tc>
          <w:tcPr>
            <w:tcW w:w="7052" w:type="dxa"/>
          </w:tcPr>
          <w:p w14:paraId="7FE17132" w14:textId="77777777" w:rsidR="00CD1DCB" w:rsidRPr="00CD1DCB" w:rsidRDefault="00CD1DCB" w:rsidP="00CD1DCB">
            <w:pPr>
              <w:spacing w:line="100" w:lineRule="atLeast"/>
              <w:rPr>
                <w:rFonts w:ascii="Calibri" w:hAnsi="Calibri"/>
                <w:smallCaps/>
                <w:sz w:val="22"/>
                <w:szCs w:val="22"/>
                <w:lang w:val="en-GB"/>
              </w:rPr>
            </w:pPr>
            <w:r w:rsidRPr="00CD1DCB">
              <w:rPr>
                <w:rFonts w:ascii="Calibri" w:hAnsi="Calibri"/>
                <w:sz w:val="22"/>
                <w:szCs w:val="22"/>
                <w:lang w:val="en-US"/>
              </w:rPr>
              <w:t>The course aims at introducing the students to the major issues of public economics and public finance within the framework of the State’s functions of allocation, redistribution and stabilization (welfare economics and market failures, public goods, externalities, public enterprises, public choice, decentralization, distributive principles of taxation, tax effects).</w:t>
            </w:r>
          </w:p>
          <w:p w14:paraId="06C093B0" w14:textId="77777777" w:rsidR="00CD1DCB" w:rsidRPr="00CD1DCB" w:rsidRDefault="00CD1DCB" w:rsidP="00CD1DCB">
            <w:pPr>
              <w:rPr>
                <w:rFonts w:ascii="Calibri" w:hAnsi="Calibri" w:cs="Calibri"/>
                <w:bCs/>
                <w:sz w:val="22"/>
                <w:szCs w:val="22"/>
                <w:lang w:val="en-GB"/>
              </w:rPr>
            </w:pPr>
          </w:p>
        </w:tc>
      </w:tr>
      <w:tr w:rsidR="00CD1DCB" w:rsidRPr="00CD1DCB" w14:paraId="75C21DB9" w14:textId="77777777" w:rsidTr="00CD1DCB">
        <w:tc>
          <w:tcPr>
            <w:tcW w:w="392" w:type="dxa"/>
            <w:vAlign w:val="center"/>
          </w:tcPr>
          <w:p w14:paraId="6B960948" w14:textId="77777777" w:rsidR="00CD1DCB" w:rsidRPr="00CD1DCB" w:rsidRDefault="00CD1DCB" w:rsidP="00CD1DCB">
            <w:pPr>
              <w:rPr>
                <w:rFonts w:ascii="Calibri" w:hAnsi="Calibri" w:cs="Calibri"/>
                <w:b/>
                <w:bCs/>
                <w:sz w:val="22"/>
                <w:szCs w:val="22"/>
              </w:rPr>
            </w:pPr>
            <w:r w:rsidRPr="00CD1DCB">
              <w:rPr>
                <w:rFonts w:ascii="Calibri" w:hAnsi="Calibri" w:cs="Calibri"/>
                <w:b/>
                <w:bCs/>
                <w:sz w:val="22"/>
                <w:szCs w:val="22"/>
              </w:rPr>
              <w:t>2</w:t>
            </w:r>
          </w:p>
        </w:tc>
        <w:tc>
          <w:tcPr>
            <w:tcW w:w="2410" w:type="dxa"/>
            <w:vAlign w:val="center"/>
          </w:tcPr>
          <w:p w14:paraId="75EEFEB9" w14:textId="77777777" w:rsidR="00CD1DCB" w:rsidRPr="00CD1DCB" w:rsidRDefault="00CD1DCB" w:rsidP="00CD1DCB">
            <w:pPr>
              <w:rPr>
                <w:rFonts w:ascii="Calibri" w:hAnsi="Calibri" w:cs="Calibri"/>
                <w:bCs/>
                <w:sz w:val="22"/>
                <w:szCs w:val="22"/>
                <w:lang w:val="en-US"/>
              </w:rPr>
            </w:pPr>
            <w:r w:rsidRPr="00CD1DCB">
              <w:rPr>
                <w:rFonts w:ascii="Calibri" w:hAnsi="Calibri" w:cs="Calibri"/>
                <w:b/>
                <w:sz w:val="22"/>
                <w:szCs w:val="22"/>
                <w:lang w:val="en-US"/>
              </w:rPr>
              <w:t>Course content and Learning outcomes (Dublin descriptors)</w:t>
            </w:r>
          </w:p>
        </w:tc>
        <w:tc>
          <w:tcPr>
            <w:tcW w:w="7052" w:type="dxa"/>
          </w:tcPr>
          <w:p w14:paraId="6CAEEAE0" w14:textId="77777777" w:rsidR="00CD1DCB" w:rsidRPr="00CD1DCB" w:rsidRDefault="00CD1DCB" w:rsidP="00CD1DCB">
            <w:pPr>
              <w:pStyle w:val="Paragrafoelenco1"/>
              <w:spacing w:after="0" w:line="100" w:lineRule="atLeast"/>
              <w:ind w:left="34"/>
              <w:rPr>
                <w:rFonts w:ascii="Calibri" w:hAnsi="Calibri"/>
                <w:b w:val="0"/>
                <w:bCs w:val="0"/>
                <w:sz w:val="22"/>
                <w:szCs w:val="22"/>
                <w:lang w:val="en-US"/>
              </w:rPr>
            </w:pPr>
            <w:r w:rsidRPr="00CD1DCB">
              <w:rPr>
                <w:rFonts w:ascii="Calibri" w:hAnsi="Calibri"/>
                <w:b w:val="0"/>
                <w:bCs w:val="0"/>
                <w:sz w:val="22"/>
                <w:szCs w:val="22"/>
                <w:lang w:val="en-US"/>
              </w:rPr>
              <w:t>On successful completion of this module, the student should:</w:t>
            </w:r>
          </w:p>
          <w:p w14:paraId="0D759454" w14:textId="77777777" w:rsidR="00CD1DCB" w:rsidRPr="00CD1DCB" w:rsidRDefault="00CD1DCB" w:rsidP="00CD1DCB">
            <w:pPr>
              <w:pStyle w:val="Paragrafoelenco1"/>
              <w:spacing w:after="0" w:line="100" w:lineRule="atLeast"/>
              <w:ind w:left="34"/>
              <w:rPr>
                <w:rFonts w:ascii="Calibri" w:hAnsi="Calibri"/>
                <w:b w:val="0"/>
                <w:bCs w:val="0"/>
                <w:sz w:val="22"/>
                <w:szCs w:val="22"/>
                <w:lang w:val="en-US"/>
              </w:rPr>
            </w:pPr>
          </w:p>
          <w:p w14:paraId="72C82537" w14:textId="77777777" w:rsidR="00CD1DCB" w:rsidRPr="00CD1DCB" w:rsidRDefault="00CD1DCB" w:rsidP="00CD1DCB">
            <w:pPr>
              <w:pStyle w:val="Paragrafoelenco1"/>
              <w:spacing w:after="0" w:line="100" w:lineRule="atLeast"/>
              <w:ind w:left="0"/>
              <w:jc w:val="both"/>
              <w:rPr>
                <w:rFonts w:ascii="Calibri" w:hAnsi="Calibri"/>
                <w:b w:val="0"/>
                <w:bCs w:val="0"/>
                <w:sz w:val="22"/>
                <w:szCs w:val="22"/>
                <w:lang w:val="en-US"/>
              </w:rPr>
            </w:pPr>
            <w:r w:rsidRPr="00CD1DCB">
              <w:rPr>
                <w:rFonts w:ascii="Calibri" w:hAnsi="Calibri"/>
                <w:b w:val="0"/>
                <w:bCs w:val="0"/>
                <w:sz w:val="22"/>
                <w:szCs w:val="22"/>
                <w:lang w:val="en-US"/>
              </w:rPr>
              <w:t xml:space="preserve">- have </w:t>
            </w:r>
            <w:r w:rsidRPr="00CD1DCB">
              <w:rPr>
                <w:rFonts w:ascii="Calibri" w:hAnsi="Calibri"/>
                <w:sz w:val="22"/>
                <w:szCs w:val="22"/>
                <w:lang w:val="en-US"/>
              </w:rPr>
              <w:t>profound knowledge</w:t>
            </w:r>
            <w:r w:rsidRPr="00CD1DCB">
              <w:rPr>
                <w:rFonts w:ascii="Calibri" w:hAnsi="Calibri"/>
                <w:b w:val="0"/>
                <w:bCs w:val="0"/>
                <w:sz w:val="22"/>
                <w:szCs w:val="22"/>
                <w:lang w:val="en-US"/>
              </w:rPr>
              <w:t xml:space="preserve"> of the role of public sector in modern economic systems;</w:t>
            </w:r>
          </w:p>
          <w:p w14:paraId="0348B2DC" w14:textId="77777777" w:rsidR="00CD1DCB" w:rsidRPr="00CD1DCB" w:rsidRDefault="00CD1DCB" w:rsidP="00CD1DCB">
            <w:pPr>
              <w:pStyle w:val="Paragrafoelenco1"/>
              <w:spacing w:after="0" w:line="100" w:lineRule="atLeast"/>
              <w:ind w:left="0"/>
              <w:jc w:val="both"/>
              <w:rPr>
                <w:rFonts w:ascii="Calibri" w:hAnsi="Calibri"/>
                <w:b w:val="0"/>
                <w:bCs w:val="0"/>
                <w:sz w:val="22"/>
                <w:szCs w:val="22"/>
                <w:lang w:val="en-US"/>
              </w:rPr>
            </w:pPr>
            <w:r w:rsidRPr="00CD1DCB">
              <w:rPr>
                <w:rFonts w:ascii="Calibri" w:hAnsi="Calibri"/>
                <w:b w:val="0"/>
                <w:bCs w:val="0"/>
                <w:sz w:val="22"/>
                <w:szCs w:val="22"/>
                <w:lang w:val="en-US"/>
              </w:rPr>
              <w:t xml:space="preserve">- have </w:t>
            </w:r>
            <w:r w:rsidRPr="00CD1DCB">
              <w:rPr>
                <w:rFonts w:ascii="Calibri" w:hAnsi="Calibri"/>
                <w:sz w:val="22"/>
                <w:szCs w:val="22"/>
                <w:lang w:val="en-US"/>
              </w:rPr>
              <w:t>knowledge and understanding</w:t>
            </w:r>
            <w:r w:rsidRPr="00CD1DCB">
              <w:rPr>
                <w:rFonts w:ascii="Calibri" w:hAnsi="Calibri"/>
                <w:b w:val="0"/>
                <w:bCs w:val="0"/>
                <w:sz w:val="22"/>
                <w:szCs w:val="22"/>
                <w:lang w:val="en-US"/>
              </w:rPr>
              <w:t xml:space="preserve"> of a) motivations of public intervention, b) motivations of government failures, c) distributive principles of taxation and d) tax effects;</w:t>
            </w:r>
          </w:p>
          <w:p w14:paraId="17024969" w14:textId="77777777" w:rsidR="00CD1DCB" w:rsidRPr="00CD1DCB" w:rsidRDefault="00CD1DCB" w:rsidP="00CD1DCB">
            <w:pPr>
              <w:pStyle w:val="Paragrafoelenco1"/>
              <w:spacing w:after="0" w:line="100" w:lineRule="atLeast"/>
              <w:ind w:left="0"/>
              <w:jc w:val="both"/>
              <w:rPr>
                <w:rFonts w:ascii="Calibri" w:hAnsi="Calibri"/>
                <w:b w:val="0"/>
                <w:bCs w:val="0"/>
                <w:sz w:val="22"/>
                <w:szCs w:val="22"/>
                <w:lang w:val="en-US"/>
              </w:rPr>
            </w:pPr>
            <w:r w:rsidRPr="00CD1DCB">
              <w:rPr>
                <w:rFonts w:ascii="Calibri" w:hAnsi="Calibri"/>
                <w:b w:val="0"/>
                <w:bCs w:val="0"/>
                <w:sz w:val="22"/>
                <w:szCs w:val="22"/>
                <w:lang w:val="en-US"/>
              </w:rPr>
              <w:t xml:space="preserve">- </w:t>
            </w:r>
            <w:r w:rsidRPr="00CD1DCB">
              <w:rPr>
                <w:rFonts w:ascii="Calibri" w:hAnsi="Calibri"/>
                <w:sz w:val="22"/>
                <w:szCs w:val="22"/>
                <w:lang w:val="en-US"/>
              </w:rPr>
              <w:t>understand and explain</w:t>
            </w:r>
            <w:r w:rsidRPr="00CD1DCB">
              <w:rPr>
                <w:rFonts w:ascii="Calibri" w:hAnsi="Calibri"/>
                <w:b w:val="0"/>
                <w:bCs w:val="0"/>
                <w:sz w:val="22"/>
                <w:szCs w:val="22"/>
                <w:lang w:val="en-US"/>
              </w:rPr>
              <w:t xml:space="preserve"> the impact of government economic policies in terms of efficiency;</w:t>
            </w:r>
          </w:p>
          <w:p w14:paraId="4DC7106C" w14:textId="77777777" w:rsidR="00CD1DCB" w:rsidRPr="00CD1DCB" w:rsidRDefault="00CD1DCB" w:rsidP="00CD1DCB">
            <w:pPr>
              <w:pStyle w:val="Paragrafoelenco1"/>
              <w:spacing w:after="0" w:line="100" w:lineRule="atLeast"/>
              <w:ind w:left="0"/>
              <w:jc w:val="both"/>
              <w:rPr>
                <w:rFonts w:ascii="Calibri" w:hAnsi="Calibri"/>
                <w:b w:val="0"/>
                <w:bCs w:val="0"/>
                <w:sz w:val="22"/>
                <w:szCs w:val="22"/>
                <w:lang w:val="en-US"/>
              </w:rPr>
            </w:pPr>
            <w:r w:rsidRPr="00CD1DCB">
              <w:rPr>
                <w:rFonts w:ascii="Calibri" w:hAnsi="Calibri"/>
                <w:b w:val="0"/>
                <w:bCs w:val="0"/>
                <w:sz w:val="22"/>
                <w:szCs w:val="22"/>
                <w:lang w:val="en-US"/>
              </w:rPr>
              <w:t xml:space="preserve">- </w:t>
            </w:r>
            <w:r w:rsidRPr="00CD1DCB">
              <w:rPr>
                <w:rFonts w:ascii="Calibri" w:hAnsi="Calibri"/>
                <w:sz w:val="22"/>
                <w:szCs w:val="22"/>
                <w:lang w:val="en-US"/>
              </w:rPr>
              <w:t>demonstrate ability</w:t>
            </w:r>
            <w:r w:rsidRPr="00CD1DCB">
              <w:rPr>
                <w:rFonts w:ascii="Calibri" w:hAnsi="Calibri"/>
                <w:b w:val="0"/>
                <w:bCs w:val="0"/>
                <w:sz w:val="22"/>
                <w:szCs w:val="22"/>
                <w:lang w:val="en-US"/>
              </w:rPr>
              <w:t xml:space="preserve"> in applying theoretical to understand how public sector operates in the real world;    </w:t>
            </w:r>
          </w:p>
          <w:p w14:paraId="68CDD074" w14:textId="77777777" w:rsidR="00CD1DCB" w:rsidRPr="00CD1DCB" w:rsidRDefault="00CD1DCB" w:rsidP="00CD1DCB">
            <w:pPr>
              <w:pStyle w:val="Paragrafoelenco1"/>
              <w:spacing w:after="0" w:line="100" w:lineRule="atLeast"/>
              <w:ind w:left="0"/>
              <w:jc w:val="both"/>
              <w:rPr>
                <w:rFonts w:ascii="Calibri" w:hAnsi="Calibri"/>
                <w:sz w:val="22"/>
                <w:szCs w:val="22"/>
                <w:lang w:val="en-US"/>
              </w:rPr>
            </w:pPr>
            <w:r w:rsidRPr="00CD1DCB">
              <w:rPr>
                <w:rFonts w:ascii="Calibri" w:hAnsi="Calibri"/>
                <w:b w:val="0"/>
                <w:bCs w:val="0"/>
                <w:sz w:val="22"/>
                <w:szCs w:val="22"/>
                <w:lang w:val="en-US"/>
              </w:rPr>
              <w:t xml:space="preserve">- </w:t>
            </w:r>
            <w:r w:rsidRPr="00CD1DCB">
              <w:rPr>
                <w:rFonts w:ascii="Calibri" w:hAnsi="Calibri"/>
                <w:sz w:val="22"/>
                <w:szCs w:val="22"/>
                <w:lang w:val="en-US"/>
              </w:rPr>
              <w:t>demonstrate</w:t>
            </w:r>
            <w:r w:rsidRPr="00CD1DCB">
              <w:rPr>
                <w:rFonts w:ascii="Calibri" w:hAnsi="Calibri"/>
                <w:b w:val="0"/>
                <w:bCs w:val="0"/>
                <w:sz w:val="22"/>
                <w:szCs w:val="22"/>
                <w:lang w:val="en-US"/>
              </w:rPr>
              <w:t xml:space="preserve"> </w:t>
            </w:r>
            <w:r w:rsidRPr="00CD1DCB">
              <w:rPr>
                <w:rFonts w:ascii="Calibri" w:hAnsi="Calibri"/>
                <w:sz w:val="22"/>
                <w:szCs w:val="22"/>
                <w:lang w:val="en-US"/>
              </w:rPr>
              <w:t>capacity</w:t>
            </w:r>
            <w:r w:rsidRPr="00CD1DCB">
              <w:rPr>
                <w:rFonts w:ascii="Calibri" w:hAnsi="Calibri"/>
                <w:b w:val="0"/>
                <w:bCs w:val="0"/>
                <w:sz w:val="22"/>
                <w:szCs w:val="22"/>
                <w:lang w:val="en-US"/>
              </w:rPr>
              <w:t xml:space="preserve"> for reading and understand other texts on related topics. </w:t>
            </w:r>
          </w:p>
          <w:p w14:paraId="3AC2EE73" w14:textId="77777777" w:rsidR="00CD1DCB" w:rsidRPr="00CD1DCB" w:rsidRDefault="00CD1DCB" w:rsidP="00CD1DCB">
            <w:pPr>
              <w:spacing w:line="100" w:lineRule="atLeast"/>
              <w:rPr>
                <w:rFonts w:ascii="Calibri" w:hAnsi="Calibri"/>
                <w:sz w:val="22"/>
                <w:szCs w:val="22"/>
                <w:lang w:val="en-US"/>
              </w:rPr>
            </w:pPr>
          </w:p>
          <w:p w14:paraId="6342725D" w14:textId="77777777" w:rsidR="00CD1DCB" w:rsidRPr="00CD1DCB" w:rsidRDefault="00CD1DCB" w:rsidP="00CD1DCB">
            <w:pPr>
              <w:spacing w:line="100" w:lineRule="atLeast"/>
              <w:rPr>
                <w:rFonts w:ascii="Calibri" w:hAnsi="Calibri"/>
                <w:sz w:val="22"/>
                <w:szCs w:val="22"/>
                <w:lang w:val="en-US"/>
              </w:rPr>
            </w:pPr>
            <w:r w:rsidRPr="00CD1DCB">
              <w:rPr>
                <w:rFonts w:ascii="Calibri" w:hAnsi="Calibri"/>
                <w:sz w:val="22"/>
                <w:szCs w:val="22"/>
                <w:lang w:val="en-US"/>
              </w:rPr>
              <w:t xml:space="preserve">Topics of the module include: </w:t>
            </w:r>
          </w:p>
          <w:p w14:paraId="072A49A8"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 xml:space="preserve">efficiency analysis </w:t>
            </w:r>
          </w:p>
          <w:p w14:paraId="7C586CC6"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public goods and market failures</w:t>
            </w:r>
          </w:p>
          <w:p w14:paraId="6751D15A"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 xml:space="preserve">voting </w:t>
            </w:r>
          </w:p>
          <w:p w14:paraId="48D9596A"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 xml:space="preserve">interest groups and rent-seeking </w:t>
            </w:r>
          </w:p>
          <w:p w14:paraId="55480AAD"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 xml:space="preserve">economic theory of the bureaucracy </w:t>
            </w:r>
          </w:p>
          <w:p w14:paraId="47CE8084"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public economic enterprises and privatization</w:t>
            </w:r>
          </w:p>
          <w:p w14:paraId="5825107C"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government decentralization</w:t>
            </w:r>
          </w:p>
          <w:p w14:paraId="20F6384B" w14:textId="77777777" w:rsidR="00CD1DCB" w:rsidRPr="00CD1DCB" w:rsidRDefault="00CD1DCB" w:rsidP="00CD1DCB">
            <w:pPr>
              <w:numPr>
                <w:ilvl w:val="0"/>
                <w:numId w:val="3"/>
              </w:numPr>
              <w:suppressAutoHyphens/>
              <w:spacing w:after="0" w:line="100" w:lineRule="atLeast"/>
              <w:rPr>
                <w:rFonts w:ascii="Calibri" w:hAnsi="Calibri"/>
                <w:sz w:val="22"/>
                <w:szCs w:val="22"/>
                <w:lang w:val="en-US"/>
              </w:rPr>
            </w:pPr>
            <w:r w:rsidRPr="00CD1DCB">
              <w:rPr>
                <w:rFonts w:ascii="Calibri" w:hAnsi="Calibri"/>
                <w:sz w:val="22"/>
                <w:szCs w:val="22"/>
                <w:lang w:val="en-US"/>
              </w:rPr>
              <w:t>types, incidences, and consequences of taxation.</w:t>
            </w:r>
          </w:p>
          <w:p w14:paraId="20DA6785" w14:textId="77777777" w:rsidR="00CD1DCB" w:rsidRPr="00CD1DCB" w:rsidRDefault="00CD1DCB" w:rsidP="00CD1DCB">
            <w:pPr>
              <w:ind w:left="33"/>
              <w:rPr>
                <w:rFonts w:ascii="Calibri" w:hAnsi="Calibri" w:cs="Calibri"/>
                <w:bCs/>
                <w:sz w:val="22"/>
                <w:szCs w:val="22"/>
                <w:lang w:val="en-US"/>
              </w:rPr>
            </w:pPr>
          </w:p>
        </w:tc>
      </w:tr>
      <w:tr w:rsidR="00CD1DCB" w:rsidRPr="00CD1DCB" w14:paraId="37C48EF9" w14:textId="77777777" w:rsidTr="00CD1DCB">
        <w:tc>
          <w:tcPr>
            <w:tcW w:w="392" w:type="dxa"/>
            <w:vAlign w:val="center"/>
          </w:tcPr>
          <w:p w14:paraId="32FB3C31" w14:textId="77777777" w:rsidR="00CD1DCB" w:rsidRPr="00CD1DCB" w:rsidRDefault="00CD1DCB" w:rsidP="00CD1DCB">
            <w:pPr>
              <w:rPr>
                <w:rFonts w:ascii="Calibri" w:hAnsi="Calibri" w:cs="Calibri"/>
                <w:b/>
                <w:bCs/>
                <w:sz w:val="22"/>
                <w:szCs w:val="22"/>
              </w:rPr>
            </w:pPr>
            <w:r w:rsidRPr="00CD1DCB">
              <w:rPr>
                <w:rFonts w:ascii="Calibri" w:hAnsi="Calibri" w:cs="Calibri"/>
                <w:b/>
                <w:bCs/>
                <w:sz w:val="22"/>
                <w:szCs w:val="22"/>
              </w:rPr>
              <w:t>3</w:t>
            </w:r>
          </w:p>
        </w:tc>
        <w:tc>
          <w:tcPr>
            <w:tcW w:w="2410" w:type="dxa"/>
            <w:vAlign w:val="center"/>
          </w:tcPr>
          <w:p w14:paraId="6B40F28C" w14:textId="77777777" w:rsidR="00CD1DCB" w:rsidRPr="00CD1DCB" w:rsidRDefault="00CD1DCB" w:rsidP="00CD1DCB">
            <w:pPr>
              <w:rPr>
                <w:rFonts w:ascii="Calibri" w:hAnsi="Calibri" w:cs="Calibri"/>
                <w:b/>
                <w:smallCaps/>
                <w:sz w:val="22"/>
                <w:szCs w:val="22"/>
                <w:lang w:val="en-US"/>
              </w:rPr>
            </w:pPr>
            <w:r w:rsidRPr="00CD1DCB">
              <w:rPr>
                <w:rFonts w:ascii="Calibri" w:hAnsi="Calibri" w:cs="Calibri"/>
                <w:b/>
                <w:sz w:val="22"/>
                <w:szCs w:val="22"/>
                <w:lang w:val="en-US"/>
              </w:rPr>
              <w:t>Prerequisites and learning activities</w:t>
            </w:r>
          </w:p>
        </w:tc>
        <w:tc>
          <w:tcPr>
            <w:tcW w:w="7052" w:type="dxa"/>
          </w:tcPr>
          <w:p w14:paraId="35A5E164" w14:textId="77777777" w:rsidR="00CD1DCB" w:rsidRPr="00CD1DCB" w:rsidRDefault="00CD1DCB" w:rsidP="00CD1DCB">
            <w:pPr>
              <w:ind w:left="33" w:hanging="33"/>
              <w:rPr>
                <w:rFonts w:ascii="Calibri" w:hAnsi="Calibri" w:cs="Arial"/>
                <w:b/>
                <w:bCs/>
                <w:smallCaps/>
                <w:sz w:val="22"/>
                <w:szCs w:val="22"/>
                <w:lang w:val="en-US"/>
              </w:rPr>
            </w:pPr>
            <w:r w:rsidRPr="00CD1DCB">
              <w:rPr>
                <w:rFonts w:ascii="Calibri" w:hAnsi="Calibri"/>
                <w:sz w:val="22"/>
                <w:szCs w:val="22"/>
                <w:lang w:val="en-US"/>
              </w:rPr>
              <w:t>The student must have the basic notions of economic theories and policies as acquired in the first university degree.</w:t>
            </w:r>
          </w:p>
        </w:tc>
      </w:tr>
      <w:tr w:rsidR="00CD1DCB" w:rsidRPr="00CD1DCB" w14:paraId="7CC667F0" w14:textId="77777777" w:rsidTr="00CD1DCB">
        <w:tc>
          <w:tcPr>
            <w:tcW w:w="392" w:type="dxa"/>
            <w:tcBorders>
              <w:bottom w:val="single" w:sz="4" w:space="0" w:color="auto"/>
            </w:tcBorders>
            <w:vAlign w:val="center"/>
          </w:tcPr>
          <w:p w14:paraId="0AADB18A" w14:textId="77777777" w:rsidR="00CD1DCB" w:rsidRPr="00CD1DCB" w:rsidRDefault="00CD1DCB" w:rsidP="00CD1DCB">
            <w:pPr>
              <w:rPr>
                <w:rFonts w:ascii="Calibri" w:hAnsi="Calibri" w:cs="Calibri"/>
                <w:b/>
                <w:bCs/>
                <w:sz w:val="22"/>
                <w:szCs w:val="22"/>
              </w:rPr>
            </w:pPr>
            <w:r w:rsidRPr="00CD1DCB">
              <w:rPr>
                <w:rFonts w:ascii="Calibri" w:hAnsi="Calibri" w:cs="Calibri"/>
                <w:b/>
                <w:bCs/>
                <w:sz w:val="22"/>
                <w:szCs w:val="22"/>
              </w:rPr>
              <w:lastRenderedPageBreak/>
              <w:t>4</w:t>
            </w:r>
          </w:p>
        </w:tc>
        <w:tc>
          <w:tcPr>
            <w:tcW w:w="2410" w:type="dxa"/>
            <w:tcBorders>
              <w:bottom w:val="single" w:sz="4" w:space="0" w:color="auto"/>
            </w:tcBorders>
            <w:vAlign w:val="center"/>
          </w:tcPr>
          <w:p w14:paraId="4480AEC2" w14:textId="77777777" w:rsidR="00CD1DCB" w:rsidRPr="00CD1DCB" w:rsidRDefault="00CD1DCB" w:rsidP="00CD1DCB">
            <w:pPr>
              <w:rPr>
                <w:rFonts w:ascii="Calibri" w:hAnsi="Calibri" w:cs="Calibri"/>
                <w:b/>
                <w:smallCaps/>
                <w:sz w:val="22"/>
                <w:szCs w:val="22"/>
                <w:lang w:val="en-US"/>
              </w:rPr>
            </w:pPr>
            <w:r w:rsidRPr="00CD1DCB">
              <w:rPr>
                <w:rFonts w:ascii="Calibri" w:hAnsi="Calibri" w:cs="Calibri"/>
                <w:b/>
                <w:sz w:val="22"/>
                <w:szCs w:val="22"/>
                <w:lang w:val="en-US"/>
              </w:rPr>
              <w:t>Teaching methods</w:t>
            </w:r>
          </w:p>
          <w:p w14:paraId="17BD2816" w14:textId="77777777" w:rsidR="00CD1DCB" w:rsidRPr="00CD1DCB" w:rsidRDefault="00CD1DCB" w:rsidP="00CD1DCB">
            <w:pPr>
              <w:rPr>
                <w:rFonts w:ascii="Calibri" w:hAnsi="Calibri" w:cs="Calibri"/>
                <w:b/>
                <w:smallCaps/>
                <w:sz w:val="22"/>
                <w:szCs w:val="22"/>
                <w:lang w:val="en-US"/>
              </w:rPr>
            </w:pPr>
            <w:r w:rsidRPr="00CD1DCB">
              <w:rPr>
                <w:rFonts w:ascii="Calibri" w:hAnsi="Calibri" w:cs="Calibri"/>
                <w:b/>
                <w:sz w:val="22"/>
                <w:szCs w:val="22"/>
                <w:lang w:val="en-US"/>
              </w:rPr>
              <w:t>and language</w:t>
            </w:r>
          </w:p>
        </w:tc>
        <w:tc>
          <w:tcPr>
            <w:tcW w:w="7052" w:type="dxa"/>
            <w:tcBorders>
              <w:bottom w:val="single" w:sz="4" w:space="0" w:color="auto"/>
            </w:tcBorders>
          </w:tcPr>
          <w:p w14:paraId="4EB7A524" w14:textId="77777777" w:rsidR="00CD1DCB" w:rsidRPr="00CD1DCB" w:rsidRDefault="00CD1DCB" w:rsidP="00CD1DCB">
            <w:pPr>
              <w:spacing w:line="100" w:lineRule="atLeast"/>
              <w:ind w:left="360"/>
              <w:jc w:val="both"/>
              <w:rPr>
                <w:rFonts w:ascii="Calibri" w:hAnsi="Calibri"/>
                <w:smallCaps/>
                <w:sz w:val="22"/>
                <w:szCs w:val="22"/>
                <w:lang w:val="en-GB"/>
              </w:rPr>
            </w:pPr>
            <w:r w:rsidRPr="00CD1DCB">
              <w:rPr>
                <w:rFonts w:ascii="Calibri" w:hAnsi="Calibri"/>
                <w:sz w:val="22"/>
                <w:szCs w:val="22"/>
                <w:lang w:val="en-US"/>
              </w:rPr>
              <w:t xml:space="preserve">Lectures. Language: Italian Language: </w:t>
            </w:r>
          </w:p>
          <w:p w14:paraId="7647250D" w14:textId="77777777" w:rsidR="00CD1DCB" w:rsidRPr="00CD1DCB" w:rsidRDefault="00CD1DCB" w:rsidP="00CD1DCB">
            <w:pPr>
              <w:spacing w:line="100" w:lineRule="atLeast"/>
              <w:ind w:left="360"/>
              <w:jc w:val="both"/>
              <w:rPr>
                <w:rFonts w:ascii="Calibri" w:hAnsi="Calibri"/>
                <w:sz w:val="22"/>
                <w:szCs w:val="22"/>
                <w:lang w:val="en-GB"/>
              </w:rPr>
            </w:pPr>
            <w:r w:rsidRPr="00CD1DCB">
              <w:rPr>
                <w:rFonts w:ascii="Calibri" w:hAnsi="Calibri"/>
                <w:sz w:val="22"/>
                <w:szCs w:val="22"/>
                <w:lang w:val="en-GB"/>
              </w:rPr>
              <w:t>Ref. Text books:</w:t>
            </w:r>
          </w:p>
          <w:p w14:paraId="1E9158D5" w14:textId="77777777" w:rsidR="000A102C" w:rsidRDefault="00CD1DCB" w:rsidP="000A102C">
            <w:pPr>
              <w:spacing w:line="100" w:lineRule="atLeast"/>
              <w:ind w:left="360"/>
              <w:jc w:val="both"/>
              <w:rPr>
                <w:rFonts w:ascii="Calibri" w:hAnsi="Calibri"/>
                <w:sz w:val="22"/>
                <w:szCs w:val="22"/>
              </w:rPr>
            </w:pPr>
            <w:r w:rsidRPr="00CD1DCB">
              <w:rPr>
                <w:rFonts w:ascii="Calibri" w:hAnsi="Calibri"/>
                <w:sz w:val="22"/>
                <w:szCs w:val="22"/>
              </w:rPr>
              <w:t xml:space="preserve">Balestrino A., Galli E., Spataro L. , </w:t>
            </w:r>
            <w:r w:rsidRPr="00CD1DCB">
              <w:rPr>
                <w:rFonts w:ascii="Calibri" w:hAnsi="Calibri"/>
                <w:i/>
                <w:iCs/>
                <w:sz w:val="22"/>
                <w:szCs w:val="22"/>
              </w:rPr>
              <w:t>Scienza delle Finanze</w:t>
            </w:r>
            <w:r w:rsidRPr="00CD1DCB">
              <w:rPr>
                <w:rFonts w:ascii="Calibri" w:hAnsi="Calibri"/>
                <w:sz w:val="22"/>
                <w:szCs w:val="22"/>
              </w:rPr>
              <w:t xml:space="preserve">, UTET, Torino, 2015 </w:t>
            </w:r>
            <w:bookmarkStart w:id="0" w:name="_GoBack"/>
            <w:bookmarkEnd w:id="0"/>
          </w:p>
          <w:p w14:paraId="677B35A8" w14:textId="14F538D1" w:rsidR="00CD1DCB" w:rsidRPr="00CD1DCB" w:rsidRDefault="00CD1DCB" w:rsidP="000A102C">
            <w:pPr>
              <w:spacing w:line="100" w:lineRule="atLeast"/>
              <w:ind w:left="360"/>
              <w:jc w:val="both"/>
              <w:rPr>
                <w:rFonts w:ascii="Calibri" w:hAnsi="Calibri" w:cs="Calibri"/>
                <w:bCs/>
                <w:smallCaps/>
                <w:sz w:val="22"/>
                <w:szCs w:val="22"/>
                <w:lang w:val="en-US"/>
              </w:rPr>
            </w:pPr>
            <w:r w:rsidRPr="00CD1DCB">
              <w:rPr>
                <w:rFonts w:ascii="Calibri" w:hAnsi="Calibri"/>
                <w:sz w:val="22"/>
                <w:szCs w:val="22"/>
                <w:lang w:val="en-US"/>
              </w:rPr>
              <w:t>A reading list in English is available for foreign students that are invited to directly contact the lecturer.</w:t>
            </w:r>
            <w:r w:rsidRPr="00CD1DCB">
              <w:rPr>
                <w:rFonts w:ascii="Calibri" w:hAnsi="Calibri" w:cs="Calibri"/>
                <w:bCs/>
                <w:sz w:val="22"/>
                <w:szCs w:val="22"/>
                <w:lang w:val="en-US"/>
              </w:rPr>
              <w:t xml:space="preserve"> </w:t>
            </w:r>
          </w:p>
        </w:tc>
      </w:tr>
      <w:tr w:rsidR="00CD1DCB" w:rsidRPr="00CD1DCB" w14:paraId="54632DDE" w14:textId="77777777" w:rsidTr="00CD1DCB">
        <w:trPr>
          <w:trHeight w:val="440"/>
        </w:trPr>
        <w:tc>
          <w:tcPr>
            <w:tcW w:w="392" w:type="dxa"/>
            <w:tcBorders>
              <w:bottom w:val="single" w:sz="4" w:space="0" w:color="auto"/>
            </w:tcBorders>
            <w:vAlign w:val="center"/>
          </w:tcPr>
          <w:p w14:paraId="628E5055" w14:textId="77777777" w:rsidR="00CD1DCB" w:rsidRPr="00CD1DCB" w:rsidRDefault="00CD1DCB" w:rsidP="00CD1DCB">
            <w:pPr>
              <w:jc w:val="both"/>
              <w:rPr>
                <w:rFonts w:ascii="Calibri" w:hAnsi="Calibri" w:cs="Calibri"/>
                <w:b/>
                <w:bCs/>
                <w:sz w:val="22"/>
                <w:szCs w:val="22"/>
                <w:lang w:val="en-US"/>
              </w:rPr>
            </w:pPr>
            <w:r w:rsidRPr="00CD1DCB">
              <w:rPr>
                <w:rFonts w:ascii="Calibri" w:hAnsi="Calibri" w:cs="Calibri"/>
                <w:b/>
                <w:bCs/>
                <w:sz w:val="22"/>
                <w:szCs w:val="22"/>
                <w:lang w:val="en-US"/>
              </w:rPr>
              <w:t>5</w:t>
            </w:r>
          </w:p>
        </w:tc>
        <w:tc>
          <w:tcPr>
            <w:tcW w:w="2410" w:type="dxa"/>
            <w:tcBorders>
              <w:bottom w:val="single" w:sz="4" w:space="0" w:color="auto"/>
            </w:tcBorders>
            <w:vAlign w:val="center"/>
          </w:tcPr>
          <w:p w14:paraId="08ACA752" w14:textId="77777777" w:rsidR="00CD1DCB" w:rsidRPr="00CD1DCB" w:rsidRDefault="00CD1DCB" w:rsidP="00CD1DCB">
            <w:pPr>
              <w:jc w:val="both"/>
              <w:rPr>
                <w:rFonts w:ascii="Calibri" w:hAnsi="Calibri" w:cs="Calibri"/>
                <w:b/>
                <w:smallCaps/>
                <w:sz w:val="22"/>
                <w:szCs w:val="22"/>
                <w:lang w:val="en-US"/>
              </w:rPr>
            </w:pPr>
            <w:r w:rsidRPr="00CD1DCB">
              <w:rPr>
                <w:rFonts w:ascii="Calibri" w:hAnsi="Calibri" w:cs="Calibri"/>
                <w:b/>
                <w:sz w:val="22"/>
                <w:szCs w:val="22"/>
                <w:lang w:val="en-US"/>
              </w:rPr>
              <w:t xml:space="preserve">Assessment methods </w:t>
            </w:r>
            <w:r w:rsidRPr="00CD1DCB">
              <w:rPr>
                <w:rFonts w:ascii="Calibri" w:hAnsi="Calibri" w:cs="Calibri"/>
                <w:b/>
                <w:bCs/>
                <w:sz w:val="22"/>
                <w:szCs w:val="22"/>
                <w:lang w:val="en-US"/>
              </w:rPr>
              <w:t>and criteria</w:t>
            </w:r>
          </w:p>
        </w:tc>
        <w:tc>
          <w:tcPr>
            <w:tcW w:w="7052" w:type="dxa"/>
            <w:tcBorders>
              <w:bottom w:val="single" w:sz="4" w:space="0" w:color="auto"/>
            </w:tcBorders>
          </w:tcPr>
          <w:p w14:paraId="629BB17B" w14:textId="77777777" w:rsidR="00CD1DCB" w:rsidRPr="00CD1DCB" w:rsidRDefault="00CD1DCB" w:rsidP="00CD1DCB">
            <w:pPr>
              <w:spacing w:line="100" w:lineRule="atLeast"/>
              <w:jc w:val="both"/>
              <w:rPr>
                <w:rFonts w:ascii="Calibri" w:hAnsi="Calibri"/>
                <w:smallCaps/>
                <w:sz w:val="22"/>
                <w:szCs w:val="22"/>
                <w:lang w:val="en-US"/>
              </w:rPr>
            </w:pPr>
            <w:r w:rsidRPr="00CD1DCB">
              <w:rPr>
                <w:rFonts w:ascii="Calibri" w:hAnsi="Calibri"/>
                <w:sz w:val="22"/>
                <w:szCs w:val="22"/>
                <w:lang w:val="en-US"/>
              </w:rPr>
              <w:t xml:space="preserve">Written exam. </w:t>
            </w:r>
          </w:p>
          <w:p w14:paraId="09F49A79" w14:textId="77777777" w:rsidR="00CD1DCB" w:rsidRPr="00CD1DCB" w:rsidRDefault="00CD1DCB" w:rsidP="00CD1DCB">
            <w:pPr>
              <w:spacing w:line="100" w:lineRule="atLeast"/>
              <w:jc w:val="both"/>
              <w:rPr>
                <w:rFonts w:ascii="Calibri" w:hAnsi="Calibri"/>
                <w:sz w:val="22"/>
                <w:szCs w:val="22"/>
                <w:lang w:val="en-US"/>
              </w:rPr>
            </w:pPr>
            <w:r w:rsidRPr="00CD1DCB">
              <w:rPr>
                <w:rFonts w:ascii="Calibri" w:hAnsi="Calibri"/>
                <w:sz w:val="22"/>
                <w:szCs w:val="22"/>
                <w:lang w:val="en-US"/>
              </w:rPr>
              <w:t>The written exam consists of 1 hours paper requiring the answer to 3 open questions and 3 multiple choice questions.</w:t>
            </w:r>
          </w:p>
          <w:p w14:paraId="07D6BED2" w14:textId="77777777" w:rsidR="00CD1DCB" w:rsidRPr="00CD1DCB" w:rsidRDefault="00CD1DCB" w:rsidP="00CD1DCB">
            <w:pPr>
              <w:jc w:val="both"/>
              <w:rPr>
                <w:rFonts w:ascii="Calibri" w:hAnsi="Calibri" w:cs="Calibri"/>
                <w:bCs/>
                <w:sz w:val="22"/>
                <w:szCs w:val="22"/>
                <w:lang w:val="en-US"/>
              </w:rPr>
            </w:pPr>
            <w:r w:rsidRPr="00CD1DCB">
              <w:rPr>
                <w:rFonts w:ascii="Calibri" w:hAnsi="Calibri"/>
                <w:sz w:val="22"/>
                <w:szCs w:val="22"/>
                <w:lang w:val="en-US"/>
              </w:rPr>
              <w:t>An optional oral exam allows the student to improve the mark.</w:t>
            </w:r>
          </w:p>
        </w:tc>
      </w:tr>
    </w:tbl>
    <w:p w14:paraId="1E43A101" w14:textId="77777777" w:rsidR="001660DB" w:rsidRPr="000A102C" w:rsidRDefault="001660DB" w:rsidP="001660DB">
      <w:pPr>
        <w:rPr>
          <w:rFonts w:ascii="Calibri" w:hAnsi="Calibri" w:cs="Tahoma"/>
          <w:b/>
          <w:smallCaps/>
          <w:sz w:val="32"/>
          <w:lang w:val="en-US"/>
        </w:rPr>
      </w:pPr>
    </w:p>
    <w:p w14:paraId="66E20699" w14:textId="77777777" w:rsidR="00F22E0E" w:rsidRPr="000A102C" w:rsidRDefault="00F22E0E" w:rsidP="00F22E0E">
      <w:pPr>
        <w:rPr>
          <w:rFonts w:ascii="Calibri" w:hAnsi="Calibri" w:cs="Tahoma"/>
          <w:b/>
          <w:smallCaps/>
          <w:sz w:val="32"/>
        </w:rPr>
      </w:pPr>
    </w:p>
    <w:p w14:paraId="6AB34C9B" w14:textId="77777777" w:rsidR="00F22E0E" w:rsidRPr="008C7684" w:rsidRDefault="00F22E0E" w:rsidP="00F22E0E">
      <w:pPr>
        <w:rPr>
          <w:rFonts w:ascii="Calibri" w:hAnsi="Calibri" w:cs="Calibri"/>
          <w:bCs/>
          <w:sz w:val="20"/>
          <w:szCs w:val="20"/>
          <w:lang w:val="en-US"/>
        </w:rPr>
      </w:pPr>
    </w:p>
    <w:p w14:paraId="23847437" w14:textId="77777777" w:rsidR="001660DB" w:rsidRPr="00C5198E" w:rsidRDefault="001660DB" w:rsidP="001660DB">
      <w:pPr>
        <w:rPr>
          <w:rFonts w:ascii="Tahoma" w:hAnsi="Tahoma" w:cs="Tahoma"/>
          <w:b/>
          <w:smallCaps/>
          <w:lang w:val="en-US"/>
        </w:rPr>
      </w:pPr>
    </w:p>
    <w:p w14:paraId="76D9633F" w14:textId="77777777" w:rsidR="001660DB" w:rsidRPr="00CD1DCB" w:rsidRDefault="001660DB">
      <w:pPr>
        <w:rPr>
          <w:lang w:val="en-US"/>
        </w:rPr>
      </w:pPr>
    </w:p>
    <w:sectPr w:rsidR="001660DB" w:rsidRPr="00CD1DCB" w:rsidSect="00A96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30BD7C03"/>
    <w:multiLevelType w:val="multilevel"/>
    <w:tmpl w:val="97D8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D7AA1"/>
    <w:multiLevelType w:val="multilevel"/>
    <w:tmpl w:val="974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0F21"/>
    <w:multiLevelType w:val="multilevel"/>
    <w:tmpl w:val="2F9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F73DF3"/>
    <w:multiLevelType w:val="multilevel"/>
    <w:tmpl w:val="8C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7AF"/>
    <w:rsid w:val="000202EC"/>
    <w:rsid w:val="00072D12"/>
    <w:rsid w:val="000A102C"/>
    <w:rsid w:val="00104820"/>
    <w:rsid w:val="0013066C"/>
    <w:rsid w:val="001442A6"/>
    <w:rsid w:val="0015783C"/>
    <w:rsid w:val="001660DB"/>
    <w:rsid w:val="00186EC3"/>
    <w:rsid w:val="001A2980"/>
    <w:rsid w:val="001B7C1E"/>
    <w:rsid w:val="001F77AF"/>
    <w:rsid w:val="00211A6D"/>
    <w:rsid w:val="002B69F4"/>
    <w:rsid w:val="002C0B57"/>
    <w:rsid w:val="002E7EEE"/>
    <w:rsid w:val="002F3664"/>
    <w:rsid w:val="00311C2A"/>
    <w:rsid w:val="00337ED8"/>
    <w:rsid w:val="003A731D"/>
    <w:rsid w:val="003D4DCA"/>
    <w:rsid w:val="003E7B87"/>
    <w:rsid w:val="00425D2D"/>
    <w:rsid w:val="004C0038"/>
    <w:rsid w:val="004E20D2"/>
    <w:rsid w:val="005108D0"/>
    <w:rsid w:val="00516CDD"/>
    <w:rsid w:val="005608F5"/>
    <w:rsid w:val="00594094"/>
    <w:rsid w:val="005C0EF7"/>
    <w:rsid w:val="005C4D73"/>
    <w:rsid w:val="005C736E"/>
    <w:rsid w:val="006238EA"/>
    <w:rsid w:val="0062548C"/>
    <w:rsid w:val="006A4919"/>
    <w:rsid w:val="006B0B22"/>
    <w:rsid w:val="006F323C"/>
    <w:rsid w:val="006F78F0"/>
    <w:rsid w:val="007030D2"/>
    <w:rsid w:val="007266E4"/>
    <w:rsid w:val="007629E0"/>
    <w:rsid w:val="00771304"/>
    <w:rsid w:val="007B6ADE"/>
    <w:rsid w:val="007C1EF7"/>
    <w:rsid w:val="007D06D4"/>
    <w:rsid w:val="00803FEF"/>
    <w:rsid w:val="0083252A"/>
    <w:rsid w:val="00861586"/>
    <w:rsid w:val="00883B14"/>
    <w:rsid w:val="00897FEE"/>
    <w:rsid w:val="008C497F"/>
    <w:rsid w:val="00900C8F"/>
    <w:rsid w:val="00903590"/>
    <w:rsid w:val="00920F87"/>
    <w:rsid w:val="009537BD"/>
    <w:rsid w:val="009702EE"/>
    <w:rsid w:val="009A722C"/>
    <w:rsid w:val="009B2C40"/>
    <w:rsid w:val="00A3068D"/>
    <w:rsid w:val="00A4075C"/>
    <w:rsid w:val="00A4105D"/>
    <w:rsid w:val="00A44473"/>
    <w:rsid w:val="00A512C6"/>
    <w:rsid w:val="00A74A16"/>
    <w:rsid w:val="00A800A8"/>
    <w:rsid w:val="00A81ABC"/>
    <w:rsid w:val="00A87841"/>
    <w:rsid w:val="00A96810"/>
    <w:rsid w:val="00AB2155"/>
    <w:rsid w:val="00B40954"/>
    <w:rsid w:val="00B509DE"/>
    <w:rsid w:val="00B62BD8"/>
    <w:rsid w:val="00B7392B"/>
    <w:rsid w:val="00BB01F7"/>
    <w:rsid w:val="00BD3122"/>
    <w:rsid w:val="00C004CD"/>
    <w:rsid w:val="00C07904"/>
    <w:rsid w:val="00C21800"/>
    <w:rsid w:val="00C26A44"/>
    <w:rsid w:val="00C34D3E"/>
    <w:rsid w:val="00C70AC1"/>
    <w:rsid w:val="00CD0A82"/>
    <w:rsid w:val="00CD1DCB"/>
    <w:rsid w:val="00CD5557"/>
    <w:rsid w:val="00D21C97"/>
    <w:rsid w:val="00D52F4E"/>
    <w:rsid w:val="00D608A9"/>
    <w:rsid w:val="00DD7BAC"/>
    <w:rsid w:val="00E063BC"/>
    <w:rsid w:val="00E12AA4"/>
    <w:rsid w:val="00E4276F"/>
    <w:rsid w:val="00E43F83"/>
    <w:rsid w:val="00E93B70"/>
    <w:rsid w:val="00EB0728"/>
    <w:rsid w:val="00EC4304"/>
    <w:rsid w:val="00EE53E4"/>
    <w:rsid w:val="00EF3362"/>
    <w:rsid w:val="00F22E0E"/>
    <w:rsid w:val="00F260E2"/>
    <w:rsid w:val="00F26D16"/>
    <w:rsid w:val="00F54675"/>
    <w:rsid w:val="00F65A7D"/>
    <w:rsid w:val="00F83FA0"/>
    <w:rsid w:val="00FC0E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B09ED"/>
  <w15:docId w15:val="{8E6B23C6-37A1-4BFB-8680-1B9DB0F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6810"/>
    <w:pPr>
      <w:spacing w:after="200" w:line="276" w:lineRule="auto"/>
    </w:pPr>
    <w:rPr>
      <w:sz w:val="24"/>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F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e"/>
    <w:rsid w:val="00D21C97"/>
    <w:pPr>
      <w:spacing w:before="100" w:beforeAutospacing="1" w:after="100" w:afterAutospacing="1" w:line="240" w:lineRule="auto"/>
    </w:pPr>
    <w:rPr>
      <w:rFonts w:ascii="Times" w:hAnsi="Times"/>
      <w:sz w:val="20"/>
      <w:szCs w:val="20"/>
      <w:lang w:eastAsia="it-IT"/>
    </w:rPr>
  </w:style>
  <w:style w:type="character" w:styleId="Collegamentoipertestuale">
    <w:name w:val="Hyperlink"/>
    <w:uiPriority w:val="99"/>
    <w:semiHidden/>
    <w:unhideWhenUsed/>
    <w:rsid w:val="00D21C97"/>
    <w:rPr>
      <w:color w:val="0000FF"/>
      <w:u w:val="single"/>
    </w:rPr>
  </w:style>
  <w:style w:type="character" w:customStyle="1" w:styleId="apple-converted-space">
    <w:name w:val="apple-converted-space"/>
    <w:rsid w:val="00D21C97"/>
  </w:style>
  <w:style w:type="character" w:styleId="Collegamentovisitato">
    <w:name w:val="FollowedHyperlink"/>
    <w:uiPriority w:val="99"/>
    <w:semiHidden/>
    <w:unhideWhenUsed/>
    <w:rsid w:val="00A4105D"/>
    <w:rPr>
      <w:color w:val="800080"/>
      <w:u w:val="single"/>
    </w:rPr>
  </w:style>
  <w:style w:type="paragraph" w:styleId="NormaleWeb">
    <w:name w:val="Normal (Web)"/>
    <w:basedOn w:val="Normale"/>
    <w:uiPriority w:val="99"/>
    <w:unhideWhenUsed/>
    <w:rsid w:val="005608F5"/>
    <w:pPr>
      <w:spacing w:before="100" w:beforeAutospacing="1" w:after="100" w:afterAutospacing="1" w:line="240" w:lineRule="auto"/>
    </w:pPr>
    <w:rPr>
      <w:rFonts w:ascii="Times" w:hAnsi="Times"/>
      <w:sz w:val="20"/>
      <w:szCs w:val="20"/>
      <w:lang w:eastAsia="it-IT"/>
    </w:rPr>
  </w:style>
  <w:style w:type="character" w:customStyle="1" w:styleId="hps">
    <w:name w:val="hps"/>
    <w:rsid w:val="00EB0728"/>
  </w:style>
  <w:style w:type="paragraph" w:customStyle="1" w:styleId="Paragrafoelenco1">
    <w:name w:val="Paragrafo elenco1"/>
    <w:basedOn w:val="Normale"/>
    <w:rsid w:val="00F22E0E"/>
    <w:pPr>
      <w:suppressAutoHyphens/>
      <w:ind w:left="720"/>
    </w:pPr>
    <w:rPr>
      <w:rFonts w:cs="Arial Narrow"/>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007">
      <w:bodyDiv w:val="1"/>
      <w:marLeft w:val="0"/>
      <w:marRight w:val="0"/>
      <w:marTop w:val="0"/>
      <w:marBottom w:val="0"/>
      <w:divBdr>
        <w:top w:val="none" w:sz="0" w:space="0" w:color="auto"/>
        <w:left w:val="none" w:sz="0" w:space="0" w:color="auto"/>
        <w:bottom w:val="none" w:sz="0" w:space="0" w:color="auto"/>
        <w:right w:val="none" w:sz="0" w:space="0" w:color="auto"/>
      </w:divBdr>
      <w:divsChild>
        <w:div w:id="678040367">
          <w:marLeft w:val="0"/>
          <w:marRight w:val="0"/>
          <w:marTop w:val="0"/>
          <w:marBottom w:val="0"/>
          <w:divBdr>
            <w:top w:val="none" w:sz="0" w:space="0" w:color="auto"/>
            <w:left w:val="none" w:sz="0" w:space="0" w:color="auto"/>
            <w:bottom w:val="none" w:sz="0" w:space="0" w:color="auto"/>
            <w:right w:val="none" w:sz="0" w:space="0" w:color="auto"/>
          </w:divBdr>
          <w:divsChild>
            <w:div w:id="178662608">
              <w:marLeft w:val="0"/>
              <w:marRight w:val="0"/>
              <w:marTop w:val="0"/>
              <w:marBottom w:val="0"/>
              <w:divBdr>
                <w:top w:val="none" w:sz="0" w:space="0" w:color="auto"/>
                <w:left w:val="none" w:sz="0" w:space="0" w:color="auto"/>
                <w:bottom w:val="none" w:sz="0" w:space="0" w:color="auto"/>
                <w:right w:val="none" w:sz="0" w:space="0" w:color="auto"/>
              </w:divBdr>
              <w:divsChild>
                <w:div w:id="1805614152">
                  <w:marLeft w:val="0"/>
                  <w:marRight w:val="0"/>
                  <w:marTop w:val="0"/>
                  <w:marBottom w:val="0"/>
                  <w:divBdr>
                    <w:top w:val="none" w:sz="0" w:space="0" w:color="auto"/>
                    <w:left w:val="none" w:sz="0" w:space="0" w:color="auto"/>
                    <w:bottom w:val="none" w:sz="0" w:space="0" w:color="auto"/>
                    <w:right w:val="none" w:sz="0" w:space="0" w:color="auto"/>
                  </w:divBdr>
                </w:div>
              </w:divsChild>
            </w:div>
            <w:div w:id="1151215104">
              <w:marLeft w:val="0"/>
              <w:marRight w:val="0"/>
              <w:marTop w:val="0"/>
              <w:marBottom w:val="0"/>
              <w:divBdr>
                <w:top w:val="none" w:sz="0" w:space="0" w:color="auto"/>
                <w:left w:val="none" w:sz="0" w:space="0" w:color="auto"/>
                <w:bottom w:val="none" w:sz="0" w:space="0" w:color="auto"/>
                <w:right w:val="none" w:sz="0" w:space="0" w:color="auto"/>
              </w:divBdr>
              <w:divsChild>
                <w:div w:id="1124153426">
                  <w:marLeft w:val="0"/>
                  <w:marRight w:val="0"/>
                  <w:marTop w:val="0"/>
                  <w:marBottom w:val="0"/>
                  <w:divBdr>
                    <w:top w:val="none" w:sz="0" w:space="0" w:color="auto"/>
                    <w:left w:val="none" w:sz="0" w:space="0" w:color="auto"/>
                    <w:bottom w:val="none" w:sz="0" w:space="0" w:color="auto"/>
                    <w:right w:val="none" w:sz="0" w:space="0" w:color="auto"/>
                  </w:divBdr>
                </w:div>
              </w:divsChild>
            </w:div>
            <w:div w:id="1567033693">
              <w:marLeft w:val="0"/>
              <w:marRight w:val="0"/>
              <w:marTop w:val="0"/>
              <w:marBottom w:val="0"/>
              <w:divBdr>
                <w:top w:val="none" w:sz="0" w:space="0" w:color="auto"/>
                <w:left w:val="none" w:sz="0" w:space="0" w:color="auto"/>
                <w:bottom w:val="none" w:sz="0" w:space="0" w:color="auto"/>
                <w:right w:val="none" w:sz="0" w:space="0" w:color="auto"/>
              </w:divBdr>
              <w:divsChild>
                <w:div w:id="1544753466">
                  <w:marLeft w:val="0"/>
                  <w:marRight w:val="0"/>
                  <w:marTop w:val="0"/>
                  <w:marBottom w:val="0"/>
                  <w:divBdr>
                    <w:top w:val="none" w:sz="0" w:space="0" w:color="auto"/>
                    <w:left w:val="none" w:sz="0" w:space="0" w:color="auto"/>
                    <w:bottom w:val="none" w:sz="0" w:space="0" w:color="auto"/>
                    <w:right w:val="none" w:sz="0" w:space="0" w:color="auto"/>
                  </w:divBdr>
                </w:div>
              </w:divsChild>
            </w:div>
            <w:div w:id="815880893">
              <w:marLeft w:val="0"/>
              <w:marRight w:val="0"/>
              <w:marTop w:val="0"/>
              <w:marBottom w:val="0"/>
              <w:divBdr>
                <w:top w:val="none" w:sz="0" w:space="0" w:color="auto"/>
                <w:left w:val="none" w:sz="0" w:space="0" w:color="auto"/>
                <w:bottom w:val="none" w:sz="0" w:space="0" w:color="auto"/>
                <w:right w:val="none" w:sz="0" w:space="0" w:color="auto"/>
              </w:divBdr>
              <w:divsChild>
                <w:div w:id="1162938910">
                  <w:marLeft w:val="0"/>
                  <w:marRight w:val="0"/>
                  <w:marTop w:val="0"/>
                  <w:marBottom w:val="0"/>
                  <w:divBdr>
                    <w:top w:val="none" w:sz="0" w:space="0" w:color="auto"/>
                    <w:left w:val="none" w:sz="0" w:space="0" w:color="auto"/>
                    <w:bottom w:val="none" w:sz="0" w:space="0" w:color="auto"/>
                    <w:right w:val="none" w:sz="0" w:space="0" w:color="auto"/>
                  </w:divBdr>
                </w:div>
              </w:divsChild>
            </w:div>
            <w:div w:id="2094663214">
              <w:marLeft w:val="0"/>
              <w:marRight w:val="0"/>
              <w:marTop w:val="0"/>
              <w:marBottom w:val="0"/>
              <w:divBdr>
                <w:top w:val="none" w:sz="0" w:space="0" w:color="auto"/>
                <w:left w:val="none" w:sz="0" w:space="0" w:color="auto"/>
                <w:bottom w:val="none" w:sz="0" w:space="0" w:color="auto"/>
                <w:right w:val="none" w:sz="0" w:space="0" w:color="auto"/>
              </w:divBdr>
              <w:divsChild>
                <w:div w:id="402526272">
                  <w:marLeft w:val="0"/>
                  <w:marRight w:val="0"/>
                  <w:marTop w:val="0"/>
                  <w:marBottom w:val="0"/>
                  <w:divBdr>
                    <w:top w:val="none" w:sz="0" w:space="0" w:color="auto"/>
                    <w:left w:val="none" w:sz="0" w:space="0" w:color="auto"/>
                    <w:bottom w:val="none" w:sz="0" w:space="0" w:color="auto"/>
                    <w:right w:val="none" w:sz="0" w:space="0" w:color="auto"/>
                  </w:divBdr>
                </w:div>
              </w:divsChild>
            </w:div>
            <w:div w:id="2046515771">
              <w:marLeft w:val="0"/>
              <w:marRight w:val="0"/>
              <w:marTop w:val="0"/>
              <w:marBottom w:val="0"/>
              <w:divBdr>
                <w:top w:val="none" w:sz="0" w:space="0" w:color="auto"/>
                <w:left w:val="none" w:sz="0" w:space="0" w:color="auto"/>
                <w:bottom w:val="none" w:sz="0" w:space="0" w:color="auto"/>
                <w:right w:val="none" w:sz="0" w:space="0" w:color="auto"/>
              </w:divBdr>
              <w:divsChild>
                <w:div w:id="712923098">
                  <w:marLeft w:val="0"/>
                  <w:marRight w:val="0"/>
                  <w:marTop w:val="0"/>
                  <w:marBottom w:val="0"/>
                  <w:divBdr>
                    <w:top w:val="none" w:sz="0" w:space="0" w:color="auto"/>
                    <w:left w:val="none" w:sz="0" w:space="0" w:color="auto"/>
                    <w:bottom w:val="none" w:sz="0" w:space="0" w:color="auto"/>
                    <w:right w:val="none" w:sz="0" w:space="0" w:color="auto"/>
                  </w:divBdr>
                </w:div>
              </w:divsChild>
            </w:div>
            <w:div w:id="1226991750">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auto"/>
                    <w:left w:val="none" w:sz="0" w:space="0" w:color="auto"/>
                    <w:bottom w:val="none" w:sz="0" w:space="0" w:color="auto"/>
                    <w:right w:val="none" w:sz="0" w:space="0" w:color="auto"/>
                  </w:divBdr>
                </w:div>
              </w:divsChild>
            </w:div>
            <w:div w:id="1269629754">
              <w:marLeft w:val="0"/>
              <w:marRight w:val="0"/>
              <w:marTop w:val="0"/>
              <w:marBottom w:val="0"/>
              <w:divBdr>
                <w:top w:val="none" w:sz="0" w:space="0" w:color="auto"/>
                <w:left w:val="none" w:sz="0" w:space="0" w:color="auto"/>
                <w:bottom w:val="none" w:sz="0" w:space="0" w:color="auto"/>
                <w:right w:val="none" w:sz="0" w:space="0" w:color="auto"/>
              </w:divBdr>
              <w:divsChild>
                <w:div w:id="30738861">
                  <w:marLeft w:val="0"/>
                  <w:marRight w:val="0"/>
                  <w:marTop w:val="0"/>
                  <w:marBottom w:val="0"/>
                  <w:divBdr>
                    <w:top w:val="none" w:sz="0" w:space="0" w:color="auto"/>
                    <w:left w:val="none" w:sz="0" w:space="0" w:color="auto"/>
                    <w:bottom w:val="none" w:sz="0" w:space="0" w:color="auto"/>
                    <w:right w:val="none" w:sz="0" w:space="0" w:color="auto"/>
                  </w:divBdr>
                </w:div>
              </w:divsChild>
            </w:div>
            <w:div w:id="1887524841">
              <w:marLeft w:val="0"/>
              <w:marRight w:val="0"/>
              <w:marTop w:val="0"/>
              <w:marBottom w:val="0"/>
              <w:divBdr>
                <w:top w:val="none" w:sz="0" w:space="0" w:color="auto"/>
                <w:left w:val="none" w:sz="0" w:space="0" w:color="auto"/>
                <w:bottom w:val="none" w:sz="0" w:space="0" w:color="auto"/>
                <w:right w:val="none" w:sz="0" w:space="0" w:color="auto"/>
              </w:divBdr>
              <w:divsChild>
                <w:div w:id="1325089656">
                  <w:marLeft w:val="0"/>
                  <w:marRight w:val="0"/>
                  <w:marTop w:val="0"/>
                  <w:marBottom w:val="0"/>
                  <w:divBdr>
                    <w:top w:val="none" w:sz="0" w:space="0" w:color="auto"/>
                    <w:left w:val="none" w:sz="0" w:space="0" w:color="auto"/>
                    <w:bottom w:val="none" w:sz="0" w:space="0" w:color="auto"/>
                    <w:right w:val="none" w:sz="0" w:space="0" w:color="auto"/>
                  </w:divBdr>
                </w:div>
              </w:divsChild>
            </w:div>
            <w:div w:id="1901666923">
              <w:marLeft w:val="0"/>
              <w:marRight w:val="0"/>
              <w:marTop w:val="0"/>
              <w:marBottom w:val="0"/>
              <w:divBdr>
                <w:top w:val="none" w:sz="0" w:space="0" w:color="auto"/>
                <w:left w:val="none" w:sz="0" w:space="0" w:color="auto"/>
                <w:bottom w:val="none" w:sz="0" w:space="0" w:color="auto"/>
                <w:right w:val="none" w:sz="0" w:space="0" w:color="auto"/>
              </w:divBdr>
              <w:divsChild>
                <w:div w:id="976451058">
                  <w:marLeft w:val="0"/>
                  <w:marRight w:val="0"/>
                  <w:marTop w:val="0"/>
                  <w:marBottom w:val="0"/>
                  <w:divBdr>
                    <w:top w:val="none" w:sz="0" w:space="0" w:color="auto"/>
                    <w:left w:val="none" w:sz="0" w:space="0" w:color="auto"/>
                    <w:bottom w:val="none" w:sz="0" w:space="0" w:color="auto"/>
                    <w:right w:val="none" w:sz="0" w:space="0" w:color="auto"/>
                  </w:divBdr>
                </w:div>
              </w:divsChild>
            </w:div>
            <w:div w:id="242421163">
              <w:marLeft w:val="0"/>
              <w:marRight w:val="0"/>
              <w:marTop w:val="0"/>
              <w:marBottom w:val="0"/>
              <w:divBdr>
                <w:top w:val="none" w:sz="0" w:space="0" w:color="auto"/>
                <w:left w:val="none" w:sz="0" w:space="0" w:color="auto"/>
                <w:bottom w:val="none" w:sz="0" w:space="0" w:color="auto"/>
                <w:right w:val="none" w:sz="0" w:space="0" w:color="auto"/>
              </w:divBdr>
              <w:divsChild>
                <w:div w:id="1831142647">
                  <w:marLeft w:val="0"/>
                  <w:marRight w:val="0"/>
                  <w:marTop w:val="0"/>
                  <w:marBottom w:val="0"/>
                  <w:divBdr>
                    <w:top w:val="none" w:sz="0" w:space="0" w:color="auto"/>
                    <w:left w:val="none" w:sz="0" w:space="0" w:color="auto"/>
                    <w:bottom w:val="none" w:sz="0" w:space="0" w:color="auto"/>
                    <w:right w:val="none" w:sz="0" w:space="0" w:color="auto"/>
                  </w:divBdr>
                </w:div>
              </w:divsChild>
            </w:div>
            <w:div w:id="51738447">
              <w:marLeft w:val="0"/>
              <w:marRight w:val="0"/>
              <w:marTop w:val="0"/>
              <w:marBottom w:val="0"/>
              <w:divBdr>
                <w:top w:val="none" w:sz="0" w:space="0" w:color="auto"/>
                <w:left w:val="none" w:sz="0" w:space="0" w:color="auto"/>
                <w:bottom w:val="none" w:sz="0" w:space="0" w:color="auto"/>
                <w:right w:val="none" w:sz="0" w:space="0" w:color="auto"/>
              </w:divBdr>
              <w:divsChild>
                <w:div w:id="1475486419">
                  <w:marLeft w:val="0"/>
                  <w:marRight w:val="0"/>
                  <w:marTop w:val="0"/>
                  <w:marBottom w:val="0"/>
                  <w:divBdr>
                    <w:top w:val="none" w:sz="0" w:space="0" w:color="auto"/>
                    <w:left w:val="none" w:sz="0" w:space="0" w:color="auto"/>
                    <w:bottom w:val="none" w:sz="0" w:space="0" w:color="auto"/>
                    <w:right w:val="none" w:sz="0" w:space="0" w:color="auto"/>
                  </w:divBdr>
                </w:div>
              </w:divsChild>
            </w:div>
            <w:div w:id="1720787983">
              <w:marLeft w:val="0"/>
              <w:marRight w:val="0"/>
              <w:marTop w:val="0"/>
              <w:marBottom w:val="0"/>
              <w:divBdr>
                <w:top w:val="none" w:sz="0" w:space="0" w:color="auto"/>
                <w:left w:val="none" w:sz="0" w:space="0" w:color="auto"/>
                <w:bottom w:val="none" w:sz="0" w:space="0" w:color="auto"/>
                <w:right w:val="none" w:sz="0" w:space="0" w:color="auto"/>
              </w:divBdr>
              <w:divsChild>
                <w:div w:id="1383553236">
                  <w:marLeft w:val="0"/>
                  <w:marRight w:val="0"/>
                  <w:marTop w:val="0"/>
                  <w:marBottom w:val="0"/>
                  <w:divBdr>
                    <w:top w:val="none" w:sz="0" w:space="0" w:color="auto"/>
                    <w:left w:val="none" w:sz="0" w:space="0" w:color="auto"/>
                    <w:bottom w:val="none" w:sz="0" w:space="0" w:color="auto"/>
                    <w:right w:val="none" w:sz="0" w:space="0" w:color="auto"/>
                  </w:divBdr>
                </w:div>
              </w:divsChild>
            </w:div>
            <w:div w:id="475493282">
              <w:marLeft w:val="0"/>
              <w:marRight w:val="0"/>
              <w:marTop w:val="0"/>
              <w:marBottom w:val="0"/>
              <w:divBdr>
                <w:top w:val="none" w:sz="0" w:space="0" w:color="auto"/>
                <w:left w:val="none" w:sz="0" w:space="0" w:color="auto"/>
                <w:bottom w:val="none" w:sz="0" w:space="0" w:color="auto"/>
                <w:right w:val="none" w:sz="0" w:space="0" w:color="auto"/>
              </w:divBdr>
              <w:divsChild>
                <w:div w:id="1499225058">
                  <w:marLeft w:val="0"/>
                  <w:marRight w:val="0"/>
                  <w:marTop w:val="0"/>
                  <w:marBottom w:val="0"/>
                  <w:divBdr>
                    <w:top w:val="none" w:sz="0" w:space="0" w:color="auto"/>
                    <w:left w:val="none" w:sz="0" w:space="0" w:color="auto"/>
                    <w:bottom w:val="none" w:sz="0" w:space="0" w:color="auto"/>
                    <w:right w:val="none" w:sz="0" w:space="0" w:color="auto"/>
                  </w:divBdr>
                </w:div>
              </w:divsChild>
            </w:div>
            <w:div w:id="1409116581">
              <w:marLeft w:val="0"/>
              <w:marRight w:val="0"/>
              <w:marTop w:val="0"/>
              <w:marBottom w:val="0"/>
              <w:divBdr>
                <w:top w:val="none" w:sz="0" w:space="0" w:color="auto"/>
                <w:left w:val="none" w:sz="0" w:space="0" w:color="auto"/>
                <w:bottom w:val="none" w:sz="0" w:space="0" w:color="auto"/>
                <w:right w:val="none" w:sz="0" w:space="0" w:color="auto"/>
              </w:divBdr>
              <w:divsChild>
                <w:div w:id="828059243">
                  <w:marLeft w:val="0"/>
                  <w:marRight w:val="0"/>
                  <w:marTop w:val="0"/>
                  <w:marBottom w:val="0"/>
                  <w:divBdr>
                    <w:top w:val="none" w:sz="0" w:space="0" w:color="auto"/>
                    <w:left w:val="none" w:sz="0" w:space="0" w:color="auto"/>
                    <w:bottom w:val="none" w:sz="0" w:space="0" w:color="auto"/>
                    <w:right w:val="none" w:sz="0" w:space="0" w:color="auto"/>
                  </w:divBdr>
                </w:div>
              </w:divsChild>
            </w:div>
            <w:div w:id="1214075420">
              <w:marLeft w:val="0"/>
              <w:marRight w:val="0"/>
              <w:marTop w:val="0"/>
              <w:marBottom w:val="0"/>
              <w:divBdr>
                <w:top w:val="none" w:sz="0" w:space="0" w:color="auto"/>
                <w:left w:val="none" w:sz="0" w:space="0" w:color="auto"/>
                <w:bottom w:val="none" w:sz="0" w:space="0" w:color="auto"/>
                <w:right w:val="none" w:sz="0" w:space="0" w:color="auto"/>
              </w:divBdr>
              <w:divsChild>
                <w:div w:id="59794114">
                  <w:marLeft w:val="0"/>
                  <w:marRight w:val="0"/>
                  <w:marTop w:val="0"/>
                  <w:marBottom w:val="0"/>
                  <w:divBdr>
                    <w:top w:val="none" w:sz="0" w:space="0" w:color="auto"/>
                    <w:left w:val="none" w:sz="0" w:space="0" w:color="auto"/>
                    <w:bottom w:val="none" w:sz="0" w:space="0" w:color="auto"/>
                    <w:right w:val="none" w:sz="0" w:space="0" w:color="auto"/>
                  </w:divBdr>
                </w:div>
              </w:divsChild>
            </w:div>
            <w:div w:id="845676888">
              <w:marLeft w:val="0"/>
              <w:marRight w:val="0"/>
              <w:marTop w:val="0"/>
              <w:marBottom w:val="0"/>
              <w:divBdr>
                <w:top w:val="none" w:sz="0" w:space="0" w:color="auto"/>
                <w:left w:val="none" w:sz="0" w:space="0" w:color="auto"/>
                <w:bottom w:val="none" w:sz="0" w:space="0" w:color="auto"/>
                <w:right w:val="none" w:sz="0" w:space="0" w:color="auto"/>
              </w:divBdr>
              <w:divsChild>
                <w:div w:id="368917753">
                  <w:marLeft w:val="0"/>
                  <w:marRight w:val="0"/>
                  <w:marTop w:val="0"/>
                  <w:marBottom w:val="0"/>
                  <w:divBdr>
                    <w:top w:val="none" w:sz="0" w:space="0" w:color="auto"/>
                    <w:left w:val="none" w:sz="0" w:space="0" w:color="auto"/>
                    <w:bottom w:val="none" w:sz="0" w:space="0" w:color="auto"/>
                    <w:right w:val="none" w:sz="0" w:space="0" w:color="auto"/>
                  </w:divBdr>
                </w:div>
              </w:divsChild>
            </w:div>
            <w:div w:id="1939092348">
              <w:marLeft w:val="0"/>
              <w:marRight w:val="0"/>
              <w:marTop w:val="0"/>
              <w:marBottom w:val="0"/>
              <w:divBdr>
                <w:top w:val="none" w:sz="0" w:space="0" w:color="auto"/>
                <w:left w:val="none" w:sz="0" w:space="0" w:color="auto"/>
                <w:bottom w:val="none" w:sz="0" w:space="0" w:color="auto"/>
                <w:right w:val="none" w:sz="0" w:space="0" w:color="auto"/>
              </w:divBdr>
              <w:divsChild>
                <w:div w:id="449470627">
                  <w:marLeft w:val="0"/>
                  <w:marRight w:val="0"/>
                  <w:marTop w:val="0"/>
                  <w:marBottom w:val="0"/>
                  <w:divBdr>
                    <w:top w:val="none" w:sz="0" w:space="0" w:color="auto"/>
                    <w:left w:val="none" w:sz="0" w:space="0" w:color="auto"/>
                    <w:bottom w:val="none" w:sz="0" w:space="0" w:color="auto"/>
                    <w:right w:val="none" w:sz="0" w:space="0" w:color="auto"/>
                  </w:divBdr>
                </w:div>
              </w:divsChild>
            </w:div>
            <w:div w:id="980381551">
              <w:marLeft w:val="0"/>
              <w:marRight w:val="0"/>
              <w:marTop w:val="0"/>
              <w:marBottom w:val="0"/>
              <w:divBdr>
                <w:top w:val="none" w:sz="0" w:space="0" w:color="auto"/>
                <w:left w:val="none" w:sz="0" w:space="0" w:color="auto"/>
                <w:bottom w:val="none" w:sz="0" w:space="0" w:color="auto"/>
                <w:right w:val="none" w:sz="0" w:space="0" w:color="auto"/>
              </w:divBdr>
              <w:divsChild>
                <w:div w:id="900596224">
                  <w:marLeft w:val="0"/>
                  <w:marRight w:val="0"/>
                  <w:marTop w:val="0"/>
                  <w:marBottom w:val="0"/>
                  <w:divBdr>
                    <w:top w:val="none" w:sz="0" w:space="0" w:color="auto"/>
                    <w:left w:val="none" w:sz="0" w:space="0" w:color="auto"/>
                    <w:bottom w:val="none" w:sz="0" w:space="0" w:color="auto"/>
                    <w:right w:val="none" w:sz="0" w:space="0" w:color="auto"/>
                  </w:divBdr>
                </w:div>
              </w:divsChild>
            </w:div>
            <w:div w:id="484783407">
              <w:marLeft w:val="0"/>
              <w:marRight w:val="0"/>
              <w:marTop w:val="0"/>
              <w:marBottom w:val="0"/>
              <w:divBdr>
                <w:top w:val="none" w:sz="0" w:space="0" w:color="auto"/>
                <w:left w:val="none" w:sz="0" w:space="0" w:color="auto"/>
                <w:bottom w:val="none" w:sz="0" w:space="0" w:color="auto"/>
                <w:right w:val="none" w:sz="0" w:space="0" w:color="auto"/>
              </w:divBdr>
              <w:divsChild>
                <w:div w:id="823358780">
                  <w:marLeft w:val="0"/>
                  <w:marRight w:val="0"/>
                  <w:marTop w:val="0"/>
                  <w:marBottom w:val="0"/>
                  <w:divBdr>
                    <w:top w:val="none" w:sz="0" w:space="0" w:color="auto"/>
                    <w:left w:val="none" w:sz="0" w:space="0" w:color="auto"/>
                    <w:bottom w:val="none" w:sz="0" w:space="0" w:color="auto"/>
                    <w:right w:val="none" w:sz="0" w:space="0" w:color="auto"/>
                  </w:divBdr>
                </w:div>
              </w:divsChild>
            </w:div>
            <w:div w:id="1656569985">
              <w:marLeft w:val="0"/>
              <w:marRight w:val="0"/>
              <w:marTop w:val="0"/>
              <w:marBottom w:val="0"/>
              <w:divBdr>
                <w:top w:val="none" w:sz="0" w:space="0" w:color="auto"/>
                <w:left w:val="none" w:sz="0" w:space="0" w:color="auto"/>
                <w:bottom w:val="none" w:sz="0" w:space="0" w:color="auto"/>
                <w:right w:val="none" w:sz="0" w:space="0" w:color="auto"/>
              </w:divBdr>
              <w:divsChild>
                <w:div w:id="1511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8815">
      <w:bodyDiv w:val="1"/>
      <w:marLeft w:val="0"/>
      <w:marRight w:val="0"/>
      <w:marTop w:val="0"/>
      <w:marBottom w:val="0"/>
      <w:divBdr>
        <w:top w:val="none" w:sz="0" w:space="0" w:color="auto"/>
        <w:left w:val="none" w:sz="0" w:space="0" w:color="auto"/>
        <w:bottom w:val="none" w:sz="0" w:space="0" w:color="auto"/>
        <w:right w:val="none" w:sz="0" w:space="0" w:color="auto"/>
      </w:divBdr>
      <w:divsChild>
        <w:div w:id="146754352">
          <w:marLeft w:val="0"/>
          <w:marRight w:val="0"/>
          <w:marTop w:val="0"/>
          <w:marBottom w:val="0"/>
          <w:divBdr>
            <w:top w:val="none" w:sz="0" w:space="0" w:color="auto"/>
            <w:left w:val="none" w:sz="0" w:space="0" w:color="auto"/>
            <w:bottom w:val="none" w:sz="0" w:space="0" w:color="auto"/>
            <w:right w:val="none" w:sz="0" w:space="0" w:color="auto"/>
          </w:divBdr>
          <w:divsChild>
            <w:div w:id="596137777">
              <w:marLeft w:val="0"/>
              <w:marRight w:val="0"/>
              <w:marTop w:val="0"/>
              <w:marBottom w:val="0"/>
              <w:divBdr>
                <w:top w:val="none" w:sz="0" w:space="0" w:color="auto"/>
                <w:left w:val="none" w:sz="0" w:space="0" w:color="auto"/>
                <w:bottom w:val="none" w:sz="0" w:space="0" w:color="auto"/>
                <w:right w:val="none" w:sz="0" w:space="0" w:color="auto"/>
              </w:divBdr>
              <w:divsChild>
                <w:div w:id="701127567">
                  <w:marLeft w:val="0"/>
                  <w:marRight w:val="0"/>
                  <w:marTop w:val="0"/>
                  <w:marBottom w:val="0"/>
                  <w:divBdr>
                    <w:top w:val="none" w:sz="0" w:space="0" w:color="auto"/>
                    <w:left w:val="none" w:sz="0" w:space="0" w:color="auto"/>
                    <w:bottom w:val="none" w:sz="0" w:space="0" w:color="auto"/>
                    <w:right w:val="none" w:sz="0" w:space="0" w:color="auto"/>
                  </w:divBdr>
                  <w:divsChild>
                    <w:div w:id="1950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03436">
      <w:bodyDiv w:val="1"/>
      <w:marLeft w:val="0"/>
      <w:marRight w:val="0"/>
      <w:marTop w:val="0"/>
      <w:marBottom w:val="0"/>
      <w:divBdr>
        <w:top w:val="none" w:sz="0" w:space="0" w:color="auto"/>
        <w:left w:val="none" w:sz="0" w:space="0" w:color="auto"/>
        <w:bottom w:val="none" w:sz="0" w:space="0" w:color="auto"/>
        <w:right w:val="none" w:sz="0" w:space="0" w:color="auto"/>
      </w:divBdr>
      <w:divsChild>
        <w:div w:id="1590238864">
          <w:marLeft w:val="0"/>
          <w:marRight w:val="0"/>
          <w:marTop w:val="0"/>
          <w:marBottom w:val="0"/>
          <w:divBdr>
            <w:top w:val="none" w:sz="0" w:space="0" w:color="auto"/>
            <w:left w:val="none" w:sz="0" w:space="0" w:color="auto"/>
            <w:bottom w:val="none" w:sz="0" w:space="0" w:color="auto"/>
            <w:right w:val="none" w:sz="0" w:space="0" w:color="auto"/>
          </w:divBdr>
          <w:divsChild>
            <w:div w:id="72703216">
              <w:marLeft w:val="0"/>
              <w:marRight w:val="0"/>
              <w:marTop w:val="0"/>
              <w:marBottom w:val="0"/>
              <w:divBdr>
                <w:top w:val="none" w:sz="0" w:space="0" w:color="auto"/>
                <w:left w:val="none" w:sz="0" w:space="0" w:color="auto"/>
                <w:bottom w:val="none" w:sz="0" w:space="0" w:color="auto"/>
                <w:right w:val="none" w:sz="0" w:space="0" w:color="auto"/>
              </w:divBdr>
              <w:divsChild>
                <w:div w:id="1143541311">
                  <w:marLeft w:val="0"/>
                  <w:marRight w:val="0"/>
                  <w:marTop w:val="0"/>
                  <w:marBottom w:val="0"/>
                  <w:divBdr>
                    <w:top w:val="none" w:sz="0" w:space="0" w:color="auto"/>
                    <w:left w:val="none" w:sz="0" w:space="0" w:color="auto"/>
                    <w:bottom w:val="none" w:sz="0" w:space="0" w:color="auto"/>
                    <w:right w:val="none" w:sz="0" w:space="0" w:color="auto"/>
                  </w:divBdr>
                </w:div>
              </w:divsChild>
            </w:div>
            <w:div w:id="117919377">
              <w:marLeft w:val="0"/>
              <w:marRight w:val="0"/>
              <w:marTop w:val="0"/>
              <w:marBottom w:val="0"/>
              <w:divBdr>
                <w:top w:val="none" w:sz="0" w:space="0" w:color="auto"/>
                <w:left w:val="none" w:sz="0" w:space="0" w:color="auto"/>
                <w:bottom w:val="none" w:sz="0" w:space="0" w:color="auto"/>
                <w:right w:val="none" w:sz="0" w:space="0" w:color="auto"/>
              </w:divBdr>
              <w:divsChild>
                <w:div w:id="2063939057">
                  <w:marLeft w:val="0"/>
                  <w:marRight w:val="0"/>
                  <w:marTop w:val="0"/>
                  <w:marBottom w:val="0"/>
                  <w:divBdr>
                    <w:top w:val="none" w:sz="0" w:space="0" w:color="auto"/>
                    <w:left w:val="none" w:sz="0" w:space="0" w:color="auto"/>
                    <w:bottom w:val="none" w:sz="0" w:space="0" w:color="auto"/>
                    <w:right w:val="none" w:sz="0" w:space="0" w:color="auto"/>
                  </w:divBdr>
                </w:div>
              </w:divsChild>
            </w:div>
            <w:div w:id="1275207905">
              <w:marLeft w:val="0"/>
              <w:marRight w:val="0"/>
              <w:marTop w:val="0"/>
              <w:marBottom w:val="0"/>
              <w:divBdr>
                <w:top w:val="none" w:sz="0" w:space="0" w:color="auto"/>
                <w:left w:val="none" w:sz="0" w:space="0" w:color="auto"/>
                <w:bottom w:val="none" w:sz="0" w:space="0" w:color="auto"/>
                <w:right w:val="none" w:sz="0" w:space="0" w:color="auto"/>
              </w:divBdr>
              <w:divsChild>
                <w:div w:id="803355167">
                  <w:marLeft w:val="0"/>
                  <w:marRight w:val="0"/>
                  <w:marTop w:val="0"/>
                  <w:marBottom w:val="0"/>
                  <w:divBdr>
                    <w:top w:val="none" w:sz="0" w:space="0" w:color="auto"/>
                    <w:left w:val="none" w:sz="0" w:space="0" w:color="auto"/>
                    <w:bottom w:val="none" w:sz="0" w:space="0" w:color="auto"/>
                    <w:right w:val="none" w:sz="0" w:space="0" w:color="auto"/>
                  </w:divBdr>
                </w:div>
              </w:divsChild>
            </w:div>
            <w:div w:id="1299267698">
              <w:marLeft w:val="0"/>
              <w:marRight w:val="0"/>
              <w:marTop w:val="0"/>
              <w:marBottom w:val="0"/>
              <w:divBdr>
                <w:top w:val="none" w:sz="0" w:space="0" w:color="auto"/>
                <w:left w:val="none" w:sz="0" w:space="0" w:color="auto"/>
                <w:bottom w:val="none" w:sz="0" w:space="0" w:color="auto"/>
                <w:right w:val="none" w:sz="0" w:space="0" w:color="auto"/>
              </w:divBdr>
              <w:divsChild>
                <w:div w:id="1642685085">
                  <w:marLeft w:val="0"/>
                  <w:marRight w:val="0"/>
                  <w:marTop w:val="0"/>
                  <w:marBottom w:val="0"/>
                  <w:divBdr>
                    <w:top w:val="none" w:sz="0" w:space="0" w:color="auto"/>
                    <w:left w:val="none" w:sz="0" w:space="0" w:color="auto"/>
                    <w:bottom w:val="none" w:sz="0" w:space="0" w:color="auto"/>
                    <w:right w:val="none" w:sz="0" w:space="0" w:color="auto"/>
                  </w:divBdr>
                </w:div>
              </w:divsChild>
            </w:div>
            <w:div w:id="1832866655">
              <w:marLeft w:val="0"/>
              <w:marRight w:val="0"/>
              <w:marTop w:val="0"/>
              <w:marBottom w:val="0"/>
              <w:divBdr>
                <w:top w:val="none" w:sz="0" w:space="0" w:color="auto"/>
                <w:left w:val="none" w:sz="0" w:space="0" w:color="auto"/>
                <w:bottom w:val="none" w:sz="0" w:space="0" w:color="auto"/>
                <w:right w:val="none" w:sz="0" w:space="0" w:color="auto"/>
              </w:divBdr>
              <w:divsChild>
                <w:div w:id="2051344351">
                  <w:marLeft w:val="0"/>
                  <w:marRight w:val="0"/>
                  <w:marTop w:val="0"/>
                  <w:marBottom w:val="0"/>
                  <w:divBdr>
                    <w:top w:val="none" w:sz="0" w:space="0" w:color="auto"/>
                    <w:left w:val="none" w:sz="0" w:space="0" w:color="auto"/>
                    <w:bottom w:val="none" w:sz="0" w:space="0" w:color="auto"/>
                    <w:right w:val="none" w:sz="0" w:space="0" w:color="auto"/>
                  </w:divBdr>
                </w:div>
              </w:divsChild>
            </w:div>
            <w:div w:id="742407396">
              <w:marLeft w:val="0"/>
              <w:marRight w:val="0"/>
              <w:marTop w:val="0"/>
              <w:marBottom w:val="0"/>
              <w:divBdr>
                <w:top w:val="none" w:sz="0" w:space="0" w:color="auto"/>
                <w:left w:val="none" w:sz="0" w:space="0" w:color="auto"/>
                <w:bottom w:val="none" w:sz="0" w:space="0" w:color="auto"/>
                <w:right w:val="none" w:sz="0" w:space="0" w:color="auto"/>
              </w:divBdr>
              <w:divsChild>
                <w:div w:id="1914046078">
                  <w:marLeft w:val="0"/>
                  <w:marRight w:val="0"/>
                  <w:marTop w:val="0"/>
                  <w:marBottom w:val="0"/>
                  <w:divBdr>
                    <w:top w:val="none" w:sz="0" w:space="0" w:color="auto"/>
                    <w:left w:val="none" w:sz="0" w:space="0" w:color="auto"/>
                    <w:bottom w:val="none" w:sz="0" w:space="0" w:color="auto"/>
                    <w:right w:val="none" w:sz="0" w:space="0" w:color="auto"/>
                  </w:divBdr>
                </w:div>
              </w:divsChild>
            </w:div>
            <w:div w:id="1484662188">
              <w:marLeft w:val="0"/>
              <w:marRight w:val="0"/>
              <w:marTop w:val="0"/>
              <w:marBottom w:val="0"/>
              <w:divBdr>
                <w:top w:val="none" w:sz="0" w:space="0" w:color="auto"/>
                <w:left w:val="none" w:sz="0" w:space="0" w:color="auto"/>
                <w:bottom w:val="none" w:sz="0" w:space="0" w:color="auto"/>
                <w:right w:val="none" w:sz="0" w:space="0" w:color="auto"/>
              </w:divBdr>
              <w:divsChild>
                <w:div w:id="1891309852">
                  <w:marLeft w:val="0"/>
                  <w:marRight w:val="0"/>
                  <w:marTop w:val="0"/>
                  <w:marBottom w:val="0"/>
                  <w:divBdr>
                    <w:top w:val="none" w:sz="0" w:space="0" w:color="auto"/>
                    <w:left w:val="none" w:sz="0" w:space="0" w:color="auto"/>
                    <w:bottom w:val="none" w:sz="0" w:space="0" w:color="auto"/>
                    <w:right w:val="none" w:sz="0" w:space="0" w:color="auto"/>
                  </w:divBdr>
                </w:div>
              </w:divsChild>
            </w:div>
            <w:div w:id="530193663">
              <w:marLeft w:val="0"/>
              <w:marRight w:val="0"/>
              <w:marTop w:val="0"/>
              <w:marBottom w:val="0"/>
              <w:divBdr>
                <w:top w:val="none" w:sz="0" w:space="0" w:color="auto"/>
                <w:left w:val="none" w:sz="0" w:space="0" w:color="auto"/>
                <w:bottom w:val="none" w:sz="0" w:space="0" w:color="auto"/>
                <w:right w:val="none" w:sz="0" w:space="0" w:color="auto"/>
              </w:divBdr>
              <w:divsChild>
                <w:div w:id="978924418">
                  <w:marLeft w:val="0"/>
                  <w:marRight w:val="0"/>
                  <w:marTop w:val="0"/>
                  <w:marBottom w:val="0"/>
                  <w:divBdr>
                    <w:top w:val="none" w:sz="0" w:space="0" w:color="auto"/>
                    <w:left w:val="none" w:sz="0" w:space="0" w:color="auto"/>
                    <w:bottom w:val="none" w:sz="0" w:space="0" w:color="auto"/>
                    <w:right w:val="none" w:sz="0" w:space="0" w:color="auto"/>
                  </w:divBdr>
                </w:div>
              </w:divsChild>
            </w:div>
            <w:div w:id="1778941472">
              <w:marLeft w:val="0"/>
              <w:marRight w:val="0"/>
              <w:marTop w:val="0"/>
              <w:marBottom w:val="0"/>
              <w:divBdr>
                <w:top w:val="none" w:sz="0" w:space="0" w:color="auto"/>
                <w:left w:val="none" w:sz="0" w:space="0" w:color="auto"/>
                <w:bottom w:val="none" w:sz="0" w:space="0" w:color="auto"/>
                <w:right w:val="none" w:sz="0" w:space="0" w:color="auto"/>
              </w:divBdr>
              <w:divsChild>
                <w:div w:id="1922711192">
                  <w:marLeft w:val="0"/>
                  <w:marRight w:val="0"/>
                  <w:marTop w:val="0"/>
                  <w:marBottom w:val="0"/>
                  <w:divBdr>
                    <w:top w:val="none" w:sz="0" w:space="0" w:color="auto"/>
                    <w:left w:val="none" w:sz="0" w:space="0" w:color="auto"/>
                    <w:bottom w:val="none" w:sz="0" w:space="0" w:color="auto"/>
                    <w:right w:val="none" w:sz="0" w:space="0" w:color="auto"/>
                  </w:divBdr>
                </w:div>
              </w:divsChild>
            </w:div>
            <w:div w:id="671563944">
              <w:marLeft w:val="0"/>
              <w:marRight w:val="0"/>
              <w:marTop w:val="0"/>
              <w:marBottom w:val="0"/>
              <w:divBdr>
                <w:top w:val="none" w:sz="0" w:space="0" w:color="auto"/>
                <w:left w:val="none" w:sz="0" w:space="0" w:color="auto"/>
                <w:bottom w:val="none" w:sz="0" w:space="0" w:color="auto"/>
                <w:right w:val="none" w:sz="0" w:space="0" w:color="auto"/>
              </w:divBdr>
              <w:divsChild>
                <w:div w:id="1143234558">
                  <w:marLeft w:val="0"/>
                  <w:marRight w:val="0"/>
                  <w:marTop w:val="0"/>
                  <w:marBottom w:val="0"/>
                  <w:divBdr>
                    <w:top w:val="none" w:sz="0" w:space="0" w:color="auto"/>
                    <w:left w:val="none" w:sz="0" w:space="0" w:color="auto"/>
                    <w:bottom w:val="none" w:sz="0" w:space="0" w:color="auto"/>
                    <w:right w:val="none" w:sz="0" w:space="0" w:color="auto"/>
                  </w:divBdr>
                </w:div>
              </w:divsChild>
            </w:div>
            <w:div w:id="1753359057">
              <w:marLeft w:val="0"/>
              <w:marRight w:val="0"/>
              <w:marTop w:val="0"/>
              <w:marBottom w:val="0"/>
              <w:divBdr>
                <w:top w:val="none" w:sz="0" w:space="0" w:color="auto"/>
                <w:left w:val="none" w:sz="0" w:space="0" w:color="auto"/>
                <w:bottom w:val="none" w:sz="0" w:space="0" w:color="auto"/>
                <w:right w:val="none" w:sz="0" w:space="0" w:color="auto"/>
              </w:divBdr>
              <w:divsChild>
                <w:div w:id="1057245812">
                  <w:marLeft w:val="0"/>
                  <w:marRight w:val="0"/>
                  <w:marTop w:val="0"/>
                  <w:marBottom w:val="0"/>
                  <w:divBdr>
                    <w:top w:val="none" w:sz="0" w:space="0" w:color="auto"/>
                    <w:left w:val="none" w:sz="0" w:space="0" w:color="auto"/>
                    <w:bottom w:val="none" w:sz="0" w:space="0" w:color="auto"/>
                    <w:right w:val="none" w:sz="0" w:space="0" w:color="auto"/>
                  </w:divBdr>
                </w:div>
              </w:divsChild>
            </w:div>
            <w:div w:id="770473242">
              <w:marLeft w:val="0"/>
              <w:marRight w:val="0"/>
              <w:marTop w:val="0"/>
              <w:marBottom w:val="0"/>
              <w:divBdr>
                <w:top w:val="none" w:sz="0" w:space="0" w:color="auto"/>
                <w:left w:val="none" w:sz="0" w:space="0" w:color="auto"/>
                <w:bottom w:val="none" w:sz="0" w:space="0" w:color="auto"/>
                <w:right w:val="none" w:sz="0" w:space="0" w:color="auto"/>
              </w:divBdr>
              <w:divsChild>
                <w:div w:id="475219600">
                  <w:marLeft w:val="0"/>
                  <w:marRight w:val="0"/>
                  <w:marTop w:val="0"/>
                  <w:marBottom w:val="0"/>
                  <w:divBdr>
                    <w:top w:val="none" w:sz="0" w:space="0" w:color="auto"/>
                    <w:left w:val="none" w:sz="0" w:space="0" w:color="auto"/>
                    <w:bottom w:val="none" w:sz="0" w:space="0" w:color="auto"/>
                    <w:right w:val="none" w:sz="0" w:space="0" w:color="auto"/>
                  </w:divBdr>
                </w:div>
              </w:divsChild>
            </w:div>
            <w:div w:id="628515311">
              <w:marLeft w:val="0"/>
              <w:marRight w:val="0"/>
              <w:marTop w:val="0"/>
              <w:marBottom w:val="0"/>
              <w:divBdr>
                <w:top w:val="none" w:sz="0" w:space="0" w:color="auto"/>
                <w:left w:val="none" w:sz="0" w:space="0" w:color="auto"/>
                <w:bottom w:val="none" w:sz="0" w:space="0" w:color="auto"/>
                <w:right w:val="none" w:sz="0" w:space="0" w:color="auto"/>
              </w:divBdr>
              <w:divsChild>
                <w:div w:id="1879198930">
                  <w:marLeft w:val="0"/>
                  <w:marRight w:val="0"/>
                  <w:marTop w:val="0"/>
                  <w:marBottom w:val="0"/>
                  <w:divBdr>
                    <w:top w:val="none" w:sz="0" w:space="0" w:color="auto"/>
                    <w:left w:val="none" w:sz="0" w:space="0" w:color="auto"/>
                    <w:bottom w:val="none" w:sz="0" w:space="0" w:color="auto"/>
                    <w:right w:val="none" w:sz="0" w:space="0" w:color="auto"/>
                  </w:divBdr>
                </w:div>
              </w:divsChild>
            </w:div>
            <w:div w:id="1917781545">
              <w:marLeft w:val="0"/>
              <w:marRight w:val="0"/>
              <w:marTop w:val="0"/>
              <w:marBottom w:val="0"/>
              <w:divBdr>
                <w:top w:val="none" w:sz="0" w:space="0" w:color="auto"/>
                <w:left w:val="none" w:sz="0" w:space="0" w:color="auto"/>
                <w:bottom w:val="none" w:sz="0" w:space="0" w:color="auto"/>
                <w:right w:val="none" w:sz="0" w:space="0" w:color="auto"/>
              </w:divBdr>
              <w:divsChild>
                <w:div w:id="1103838155">
                  <w:marLeft w:val="0"/>
                  <w:marRight w:val="0"/>
                  <w:marTop w:val="0"/>
                  <w:marBottom w:val="0"/>
                  <w:divBdr>
                    <w:top w:val="none" w:sz="0" w:space="0" w:color="auto"/>
                    <w:left w:val="none" w:sz="0" w:space="0" w:color="auto"/>
                    <w:bottom w:val="none" w:sz="0" w:space="0" w:color="auto"/>
                    <w:right w:val="none" w:sz="0" w:space="0" w:color="auto"/>
                  </w:divBdr>
                </w:div>
              </w:divsChild>
            </w:div>
            <w:div w:id="1126048018">
              <w:marLeft w:val="0"/>
              <w:marRight w:val="0"/>
              <w:marTop w:val="0"/>
              <w:marBottom w:val="0"/>
              <w:divBdr>
                <w:top w:val="none" w:sz="0" w:space="0" w:color="auto"/>
                <w:left w:val="none" w:sz="0" w:space="0" w:color="auto"/>
                <w:bottom w:val="none" w:sz="0" w:space="0" w:color="auto"/>
                <w:right w:val="none" w:sz="0" w:space="0" w:color="auto"/>
              </w:divBdr>
              <w:divsChild>
                <w:div w:id="1373850271">
                  <w:marLeft w:val="0"/>
                  <w:marRight w:val="0"/>
                  <w:marTop w:val="0"/>
                  <w:marBottom w:val="0"/>
                  <w:divBdr>
                    <w:top w:val="none" w:sz="0" w:space="0" w:color="auto"/>
                    <w:left w:val="none" w:sz="0" w:space="0" w:color="auto"/>
                    <w:bottom w:val="none" w:sz="0" w:space="0" w:color="auto"/>
                    <w:right w:val="none" w:sz="0" w:space="0" w:color="auto"/>
                  </w:divBdr>
                </w:div>
              </w:divsChild>
            </w:div>
            <w:div w:id="1394625375">
              <w:marLeft w:val="0"/>
              <w:marRight w:val="0"/>
              <w:marTop w:val="0"/>
              <w:marBottom w:val="0"/>
              <w:divBdr>
                <w:top w:val="none" w:sz="0" w:space="0" w:color="auto"/>
                <w:left w:val="none" w:sz="0" w:space="0" w:color="auto"/>
                <w:bottom w:val="none" w:sz="0" w:space="0" w:color="auto"/>
                <w:right w:val="none" w:sz="0" w:space="0" w:color="auto"/>
              </w:divBdr>
              <w:divsChild>
                <w:div w:id="953680248">
                  <w:marLeft w:val="0"/>
                  <w:marRight w:val="0"/>
                  <w:marTop w:val="0"/>
                  <w:marBottom w:val="0"/>
                  <w:divBdr>
                    <w:top w:val="none" w:sz="0" w:space="0" w:color="auto"/>
                    <w:left w:val="none" w:sz="0" w:space="0" w:color="auto"/>
                    <w:bottom w:val="none" w:sz="0" w:space="0" w:color="auto"/>
                    <w:right w:val="none" w:sz="0" w:space="0" w:color="auto"/>
                  </w:divBdr>
                </w:div>
              </w:divsChild>
            </w:div>
            <w:div w:id="225990747">
              <w:marLeft w:val="0"/>
              <w:marRight w:val="0"/>
              <w:marTop w:val="0"/>
              <w:marBottom w:val="0"/>
              <w:divBdr>
                <w:top w:val="none" w:sz="0" w:space="0" w:color="auto"/>
                <w:left w:val="none" w:sz="0" w:space="0" w:color="auto"/>
                <w:bottom w:val="none" w:sz="0" w:space="0" w:color="auto"/>
                <w:right w:val="none" w:sz="0" w:space="0" w:color="auto"/>
              </w:divBdr>
              <w:divsChild>
                <w:div w:id="377291056">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sChild>
                <w:div w:id="1171868900">
                  <w:marLeft w:val="0"/>
                  <w:marRight w:val="0"/>
                  <w:marTop w:val="0"/>
                  <w:marBottom w:val="0"/>
                  <w:divBdr>
                    <w:top w:val="none" w:sz="0" w:space="0" w:color="auto"/>
                    <w:left w:val="none" w:sz="0" w:space="0" w:color="auto"/>
                    <w:bottom w:val="none" w:sz="0" w:space="0" w:color="auto"/>
                    <w:right w:val="none" w:sz="0" w:space="0" w:color="auto"/>
                  </w:divBdr>
                </w:div>
              </w:divsChild>
            </w:div>
            <w:div w:id="1918712301">
              <w:marLeft w:val="0"/>
              <w:marRight w:val="0"/>
              <w:marTop w:val="0"/>
              <w:marBottom w:val="0"/>
              <w:divBdr>
                <w:top w:val="none" w:sz="0" w:space="0" w:color="auto"/>
                <w:left w:val="none" w:sz="0" w:space="0" w:color="auto"/>
                <w:bottom w:val="none" w:sz="0" w:space="0" w:color="auto"/>
                <w:right w:val="none" w:sz="0" w:space="0" w:color="auto"/>
              </w:divBdr>
              <w:divsChild>
                <w:div w:id="745996975">
                  <w:marLeft w:val="0"/>
                  <w:marRight w:val="0"/>
                  <w:marTop w:val="0"/>
                  <w:marBottom w:val="0"/>
                  <w:divBdr>
                    <w:top w:val="none" w:sz="0" w:space="0" w:color="auto"/>
                    <w:left w:val="none" w:sz="0" w:space="0" w:color="auto"/>
                    <w:bottom w:val="none" w:sz="0" w:space="0" w:color="auto"/>
                    <w:right w:val="none" w:sz="0" w:space="0" w:color="auto"/>
                  </w:divBdr>
                </w:div>
              </w:divsChild>
            </w:div>
            <w:div w:id="1089042061">
              <w:marLeft w:val="0"/>
              <w:marRight w:val="0"/>
              <w:marTop w:val="0"/>
              <w:marBottom w:val="0"/>
              <w:divBdr>
                <w:top w:val="none" w:sz="0" w:space="0" w:color="auto"/>
                <w:left w:val="none" w:sz="0" w:space="0" w:color="auto"/>
                <w:bottom w:val="none" w:sz="0" w:space="0" w:color="auto"/>
                <w:right w:val="none" w:sz="0" w:space="0" w:color="auto"/>
              </w:divBdr>
              <w:divsChild>
                <w:div w:id="15440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1187">
      <w:bodyDiv w:val="1"/>
      <w:marLeft w:val="0"/>
      <w:marRight w:val="0"/>
      <w:marTop w:val="0"/>
      <w:marBottom w:val="0"/>
      <w:divBdr>
        <w:top w:val="none" w:sz="0" w:space="0" w:color="auto"/>
        <w:left w:val="none" w:sz="0" w:space="0" w:color="auto"/>
        <w:bottom w:val="none" w:sz="0" w:space="0" w:color="auto"/>
        <w:right w:val="none" w:sz="0" w:space="0" w:color="auto"/>
      </w:divBdr>
      <w:divsChild>
        <w:div w:id="999506242">
          <w:marLeft w:val="0"/>
          <w:marRight w:val="0"/>
          <w:marTop w:val="0"/>
          <w:marBottom w:val="0"/>
          <w:divBdr>
            <w:top w:val="none" w:sz="0" w:space="0" w:color="auto"/>
            <w:left w:val="none" w:sz="0" w:space="0" w:color="auto"/>
            <w:bottom w:val="none" w:sz="0" w:space="0" w:color="auto"/>
            <w:right w:val="none" w:sz="0" w:space="0" w:color="auto"/>
          </w:divBdr>
          <w:divsChild>
            <w:div w:id="964387648">
              <w:marLeft w:val="0"/>
              <w:marRight w:val="0"/>
              <w:marTop w:val="0"/>
              <w:marBottom w:val="0"/>
              <w:divBdr>
                <w:top w:val="none" w:sz="0" w:space="0" w:color="auto"/>
                <w:left w:val="none" w:sz="0" w:space="0" w:color="auto"/>
                <w:bottom w:val="none" w:sz="0" w:space="0" w:color="auto"/>
                <w:right w:val="none" w:sz="0" w:space="0" w:color="auto"/>
              </w:divBdr>
              <w:divsChild>
                <w:div w:id="429083531">
                  <w:marLeft w:val="0"/>
                  <w:marRight w:val="0"/>
                  <w:marTop w:val="0"/>
                  <w:marBottom w:val="0"/>
                  <w:divBdr>
                    <w:top w:val="none" w:sz="0" w:space="0" w:color="auto"/>
                    <w:left w:val="none" w:sz="0" w:space="0" w:color="auto"/>
                    <w:bottom w:val="none" w:sz="0" w:space="0" w:color="auto"/>
                    <w:right w:val="none" w:sz="0" w:space="0" w:color="auto"/>
                  </w:divBdr>
                </w:div>
              </w:divsChild>
            </w:div>
            <w:div w:id="15928590">
              <w:marLeft w:val="0"/>
              <w:marRight w:val="0"/>
              <w:marTop w:val="0"/>
              <w:marBottom w:val="0"/>
              <w:divBdr>
                <w:top w:val="none" w:sz="0" w:space="0" w:color="auto"/>
                <w:left w:val="none" w:sz="0" w:space="0" w:color="auto"/>
                <w:bottom w:val="none" w:sz="0" w:space="0" w:color="auto"/>
                <w:right w:val="none" w:sz="0" w:space="0" w:color="auto"/>
              </w:divBdr>
              <w:divsChild>
                <w:div w:id="1117024928">
                  <w:marLeft w:val="0"/>
                  <w:marRight w:val="0"/>
                  <w:marTop w:val="0"/>
                  <w:marBottom w:val="0"/>
                  <w:divBdr>
                    <w:top w:val="none" w:sz="0" w:space="0" w:color="auto"/>
                    <w:left w:val="none" w:sz="0" w:space="0" w:color="auto"/>
                    <w:bottom w:val="none" w:sz="0" w:space="0" w:color="auto"/>
                    <w:right w:val="none" w:sz="0" w:space="0" w:color="auto"/>
                  </w:divBdr>
                </w:div>
              </w:divsChild>
            </w:div>
            <w:div w:id="1964966840">
              <w:marLeft w:val="0"/>
              <w:marRight w:val="0"/>
              <w:marTop w:val="0"/>
              <w:marBottom w:val="0"/>
              <w:divBdr>
                <w:top w:val="none" w:sz="0" w:space="0" w:color="auto"/>
                <w:left w:val="none" w:sz="0" w:space="0" w:color="auto"/>
                <w:bottom w:val="none" w:sz="0" w:space="0" w:color="auto"/>
                <w:right w:val="none" w:sz="0" w:space="0" w:color="auto"/>
              </w:divBdr>
              <w:divsChild>
                <w:div w:id="1775399326">
                  <w:marLeft w:val="0"/>
                  <w:marRight w:val="0"/>
                  <w:marTop w:val="0"/>
                  <w:marBottom w:val="0"/>
                  <w:divBdr>
                    <w:top w:val="none" w:sz="0" w:space="0" w:color="auto"/>
                    <w:left w:val="none" w:sz="0" w:space="0" w:color="auto"/>
                    <w:bottom w:val="none" w:sz="0" w:space="0" w:color="auto"/>
                    <w:right w:val="none" w:sz="0" w:space="0" w:color="auto"/>
                  </w:divBdr>
                </w:div>
              </w:divsChild>
            </w:div>
            <w:div w:id="1938561406">
              <w:marLeft w:val="0"/>
              <w:marRight w:val="0"/>
              <w:marTop w:val="0"/>
              <w:marBottom w:val="0"/>
              <w:divBdr>
                <w:top w:val="none" w:sz="0" w:space="0" w:color="auto"/>
                <w:left w:val="none" w:sz="0" w:space="0" w:color="auto"/>
                <w:bottom w:val="none" w:sz="0" w:space="0" w:color="auto"/>
                <w:right w:val="none" w:sz="0" w:space="0" w:color="auto"/>
              </w:divBdr>
              <w:divsChild>
                <w:div w:id="1079063585">
                  <w:marLeft w:val="0"/>
                  <w:marRight w:val="0"/>
                  <w:marTop w:val="0"/>
                  <w:marBottom w:val="0"/>
                  <w:divBdr>
                    <w:top w:val="none" w:sz="0" w:space="0" w:color="auto"/>
                    <w:left w:val="none" w:sz="0" w:space="0" w:color="auto"/>
                    <w:bottom w:val="none" w:sz="0" w:space="0" w:color="auto"/>
                    <w:right w:val="none" w:sz="0" w:space="0" w:color="auto"/>
                  </w:divBdr>
                </w:div>
              </w:divsChild>
            </w:div>
            <w:div w:id="2136363069">
              <w:marLeft w:val="0"/>
              <w:marRight w:val="0"/>
              <w:marTop w:val="0"/>
              <w:marBottom w:val="0"/>
              <w:divBdr>
                <w:top w:val="none" w:sz="0" w:space="0" w:color="auto"/>
                <w:left w:val="none" w:sz="0" w:space="0" w:color="auto"/>
                <w:bottom w:val="none" w:sz="0" w:space="0" w:color="auto"/>
                <w:right w:val="none" w:sz="0" w:space="0" w:color="auto"/>
              </w:divBdr>
              <w:divsChild>
                <w:div w:id="8335086">
                  <w:marLeft w:val="0"/>
                  <w:marRight w:val="0"/>
                  <w:marTop w:val="0"/>
                  <w:marBottom w:val="0"/>
                  <w:divBdr>
                    <w:top w:val="none" w:sz="0" w:space="0" w:color="auto"/>
                    <w:left w:val="none" w:sz="0" w:space="0" w:color="auto"/>
                    <w:bottom w:val="none" w:sz="0" w:space="0" w:color="auto"/>
                    <w:right w:val="none" w:sz="0" w:space="0" w:color="auto"/>
                  </w:divBdr>
                </w:div>
              </w:divsChild>
            </w:div>
            <w:div w:id="1456632428">
              <w:marLeft w:val="0"/>
              <w:marRight w:val="0"/>
              <w:marTop w:val="0"/>
              <w:marBottom w:val="0"/>
              <w:divBdr>
                <w:top w:val="none" w:sz="0" w:space="0" w:color="auto"/>
                <w:left w:val="none" w:sz="0" w:space="0" w:color="auto"/>
                <w:bottom w:val="none" w:sz="0" w:space="0" w:color="auto"/>
                <w:right w:val="none" w:sz="0" w:space="0" w:color="auto"/>
              </w:divBdr>
              <w:divsChild>
                <w:div w:id="1358694860">
                  <w:marLeft w:val="0"/>
                  <w:marRight w:val="0"/>
                  <w:marTop w:val="0"/>
                  <w:marBottom w:val="0"/>
                  <w:divBdr>
                    <w:top w:val="none" w:sz="0" w:space="0" w:color="auto"/>
                    <w:left w:val="none" w:sz="0" w:space="0" w:color="auto"/>
                    <w:bottom w:val="none" w:sz="0" w:space="0" w:color="auto"/>
                    <w:right w:val="none" w:sz="0" w:space="0" w:color="auto"/>
                  </w:divBdr>
                </w:div>
              </w:divsChild>
            </w:div>
            <w:div w:id="1441878934">
              <w:marLeft w:val="0"/>
              <w:marRight w:val="0"/>
              <w:marTop w:val="0"/>
              <w:marBottom w:val="0"/>
              <w:divBdr>
                <w:top w:val="none" w:sz="0" w:space="0" w:color="auto"/>
                <w:left w:val="none" w:sz="0" w:space="0" w:color="auto"/>
                <w:bottom w:val="none" w:sz="0" w:space="0" w:color="auto"/>
                <w:right w:val="none" w:sz="0" w:space="0" w:color="auto"/>
              </w:divBdr>
              <w:divsChild>
                <w:div w:id="1273394907">
                  <w:marLeft w:val="0"/>
                  <w:marRight w:val="0"/>
                  <w:marTop w:val="0"/>
                  <w:marBottom w:val="0"/>
                  <w:divBdr>
                    <w:top w:val="none" w:sz="0" w:space="0" w:color="auto"/>
                    <w:left w:val="none" w:sz="0" w:space="0" w:color="auto"/>
                    <w:bottom w:val="none" w:sz="0" w:space="0" w:color="auto"/>
                    <w:right w:val="none" w:sz="0" w:space="0" w:color="auto"/>
                  </w:divBdr>
                </w:div>
              </w:divsChild>
            </w:div>
            <w:div w:id="2034303322">
              <w:marLeft w:val="0"/>
              <w:marRight w:val="0"/>
              <w:marTop w:val="0"/>
              <w:marBottom w:val="0"/>
              <w:divBdr>
                <w:top w:val="none" w:sz="0" w:space="0" w:color="auto"/>
                <w:left w:val="none" w:sz="0" w:space="0" w:color="auto"/>
                <w:bottom w:val="none" w:sz="0" w:space="0" w:color="auto"/>
                <w:right w:val="none" w:sz="0" w:space="0" w:color="auto"/>
              </w:divBdr>
              <w:divsChild>
                <w:div w:id="1026830796">
                  <w:marLeft w:val="0"/>
                  <w:marRight w:val="0"/>
                  <w:marTop w:val="0"/>
                  <w:marBottom w:val="0"/>
                  <w:divBdr>
                    <w:top w:val="none" w:sz="0" w:space="0" w:color="auto"/>
                    <w:left w:val="none" w:sz="0" w:space="0" w:color="auto"/>
                    <w:bottom w:val="none" w:sz="0" w:space="0" w:color="auto"/>
                    <w:right w:val="none" w:sz="0" w:space="0" w:color="auto"/>
                  </w:divBdr>
                </w:div>
              </w:divsChild>
            </w:div>
            <w:div w:id="1345592557">
              <w:marLeft w:val="0"/>
              <w:marRight w:val="0"/>
              <w:marTop w:val="0"/>
              <w:marBottom w:val="0"/>
              <w:divBdr>
                <w:top w:val="none" w:sz="0" w:space="0" w:color="auto"/>
                <w:left w:val="none" w:sz="0" w:space="0" w:color="auto"/>
                <w:bottom w:val="none" w:sz="0" w:space="0" w:color="auto"/>
                <w:right w:val="none" w:sz="0" w:space="0" w:color="auto"/>
              </w:divBdr>
              <w:divsChild>
                <w:div w:id="2107729449">
                  <w:marLeft w:val="0"/>
                  <w:marRight w:val="0"/>
                  <w:marTop w:val="0"/>
                  <w:marBottom w:val="0"/>
                  <w:divBdr>
                    <w:top w:val="none" w:sz="0" w:space="0" w:color="auto"/>
                    <w:left w:val="none" w:sz="0" w:space="0" w:color="auto"/>
                    <w:bottom w:val="none" w:sz="0" w:space="0" w:color="auto"/>
                    <w:right w:val="none" w:sz="0" w:space="0" w:color="auto"/>
                  </w:divBdr>
                </w:div>
              </w:divsChild>
            </w:div>
            <w:div w:id="1435906070">
              <w:marLeft w:val="0"/>
              <w:marRight w:val="0"/>
              <w:marTop w:val="0"/>
              <w:marBottom w:val="0"/>
              <w:divBdr>
                <w:top w:val="none" w:sz="0" w:space="0" w:color="auto"/>
                <w:left w:val="none" w:sz="0" w:space="0" w:color="auto"/>
                <w:bottom w:val="none" w:sz="0" w:space="0" w:color="auto"/>
                <w:right w:val="none" w:sz="0" w:space="0" w:color="auto"/>
              </w:divBdr>
              <w:divsChild>
                <w:div w:id="767583498">
                  <w:marLeft w:val="0"/>
                  <w:marRight w:val="0"/>
                  <w:marTop w:val="0"/>
                  <w:marBottom w:val="0"/>
                  <w:divBdr>
                    <w:top w:val="none" w:sz="0" w:space="0" w:color="auto"/>
                    <w:left w:val="none" w:sz="0" w:space="0" w:color="auto"/>
                    <w:bottom w:val="none" w:sz="0" w:space="0" w:color="auto"/>
                    <w:right w:val="none" w:sz="0" w:space="0" w:color="auto"/>
                  </w:divBdr>
                </w:div>
              </w:divsChild>
            </w:div>
            <w:div w:id="1959020018">
              <w:marLeft w:val="0"/>
              <w:marRight w:val="0"/>
              <w:marTop w:val="0"/>
              <w:marBottom w:val="0"/>
              <w:divBdr>
                <w:top w:val="none" w:sz="0" w:space="0" w:color="auto"/>
                <w:left w:val="none" w:sz="0" w:space="0" w:color="auto"/>
                <w:bottom w:val="none" w:sz="0" w:space="0" w:color="auto"/>
                <w:right w:val="none" w:sz="0" w:space="0" w:color="auto"/>
              </w:divBdr>
              <w:divsChild>
                <w:div w:id="1541279898">
                  <w:marLeft w:val="0"/>
                  <w:marRight w:val="0"/>
                  <w:marTop w:val="0"/>
                  <w:marBottom w:val="0"/>
                  <w:divBdr>
                    <w:top w:val="none" w:sz="0" w:space="0" w:color="auto"/>
                    <w:left w:val="none" w:sz="0" w:space="0" w:color="auto"/>
                    <w:bottom w:val="none" w:sz="0" w:space="0" w:color="auto"/>
                    <w:right w:val="none" w:sz="0" w:space="0" w:color="auto"/>
                  </w:divBdr>
                </w:div>
              </w:divsChild>
            </w:div>
            <w:div w:id="1853105206">
              <w:marLeft w:val="0"/>
              <w:marRight w:val="0"/>
              <w:marTop w:val="0"/>
              <w:marBottom w:val="0"/>
              <w:divBdr>
                <w:top w:val="none" w:sz="0" w:space="0" w:color="auto"/>
                <w:left w:val="none" w:sz="0" w:space="0" w:color="auto"/>
                <w:bottom w:val="none" w:sz="0" w:space="0" w:color="auto"/>
                <w:right w:val="none" w:sz="0" w:space="0" w:color="auto"/>
              </w:divBdr>
              <w:divsChild>
                <w:div w:id="2012827236">
                  <w:marLeft w:val="0"/>
                  <w:marRight w:val="0"/>
                  <w:marTop w:val="0"/>
                  <w:marBottom w:val="0"/>
                  <w:divBdr>
                    <w:top w:val="none" w:sz="0" w:space="0" w:color="auto"/>
                    <w:left w:val="none" w:sz="0" w:space="0" w:color="auto"/>
                    <w:bottom w:val="none" w:sz="0" w:space="0" w:color="auto"/>
                    <w:right w:val="none" w:sz="0" w:space="0" w:color="auto"/>
                  </w:divBdr>
                </w:div>
              </w:divsChild>
            </w:div>
            <w:div w:id="1101487674">
              <w:marLeft w:val="0"/>
              <w:marRight w:val="0"/>
              <w:marTop w:val="0"/>
              <w:marBottom w:val="0"/>
              <w:divBdr>
                <w:top w:val="none" w:sz="0" w:space="0" w:color="auto"/>
                <w:left w:val="none" w:sz="0" w:space="0" w:color="auto"/>
                <w:bottom w:val="none" w:sz="0" w:space="0" w:color="auto"/>
                <w:right w:val="none" w:sz="0" w:space="0" w:color="auto"/>
              </w:divBdr>
              <w:divsChild>
                <w:div w:id="1030302698">
                  <w:marLeft w:val="0"/>
                  <w:marRight w:val="0"/>
                  <w:marTop w:val="0"/>
                  <w:marBottom w:val="0"/>
                  <w:divBdr>
                    <w:top w:val="none" w:sz="0" w:space="0" w:color="auto"/>
                    <w:left w:val="none" w:sz="0" w:space="0" w:color="auto"/>
                    <w:bottom w:val="none" w:sz="0" w:space="0" w:color="auto"/>
                    <w:right w:val="none" w:sz="0" w:space="0" w:color="auto"/>
                  </w:divBdr>
                </w:div>
              </w:divsChild>
            </w:div>
            <w:div w:id="711423991">
              <w:marLeft w:val="0"/>
              <w:marRight w:val="0"/>
              <w:marTop w:val="0"/>
              <w:marBottom w:val="0"/>
              <w:divBdr>
                <w:top w:val="none" w:sz="0" w:space="0" w:color="auto"/>
                <w:left w:val="none" w:sz="0" w:space="0" w:color="auto"/>
                <w:bottom w:val="none" w:sz="0" w:space="0" w:color="auto"/>
                <w:right w:val="none" w:sz="0" w:space="0" w:color="auto"/>
              </w:divBdr>
              <w:divsChild>
                <w:div w:id="180318127">
                  <w:marLeft w:val="0"/>
                  <w:marRight w:val="0"/>
                  <w:marTop w:val="0"/>
                  <w:marBottom w:val="0"/>
                  <w:divBdr>
                    <w:top w:val="none" w:sz="0" w:space="0" w:color="auto"/>
                    <w:left w:val="none" w:sz="0" w:space="0" w:color="auto"/>
                    <w:bottom w:val="none" w:sz="0" w:space="0" w:color="auto"/>
                    <w:right w:val="none" w:sz="0" w:space="0" w:color="auto"/>
                  </w:divBdr>
                </w:div>
              </w:divsChild>
            </w:div>
            <w:div w:id="1691419260">
              <w:marLeft w:val="0"/>
              <w:marRight w:val="0"/>
              <w:marTop w:val="0"/>
              <w:marBottom w:val="0"/>
              <w:divBdr>
                <w:top w:val="none" w:sz="0" w:space="0" w:color="auto"/>
                <w:left w:val="none" w:sz="0" w:space="0" w:color="auto"/>
                <w:bottom w:val="none" w:sz="0" w:space="0" w:color="auto"/>
                <w:right w:val="none" w:sz="0" w:space="0" w:color="auto"/>
              </w:divBdr>
              <w:divsChild>
                <w:div w:id="1650093063">
                  <w:marLeft w:val="0"/>
                  <w:marRight w:val="0"/>
                  <w:marTop w:val="0"/>
                  <w:marBottom w:val="0"/>
                  <w:divBdr>
                    <w:top w:val="none" w:sz="0" w:space="0" w:color="auto"/>
                    <w:left w:val="none" w:sz="0" w:space="0" w:color="auto"/>
                    <w:bottom w:val="none" w:sz="0" w:space="0" w:color="auto"/>
                    <w:right w:val="none" w:sz="0" w:space="0" w:color="auto"/>
                  </w:divBdr>
                </w:div>
              </w:divsChild>
            </w:div>
            <w:div w:id="519468478">
              <w:marLeft w:val="0"/>
              <w:marRight w:val="0"/>
              <w:marTop w:val="0"/>
              <w:marBottom w:val="0"/>
              <w:divBdr>
                <w:top w:val="none" w:sz="0" w:space="0" w:color="auto"/>
                <w:left w:val="none" w:sz="0" w:space="0" w:color="auto"/>
                <w:bottom w:val="none" w:sz="0" w:space="0" w:color="auto"/>
                <w:right w:val="none" w:sz="0" w:space="0" w:color="auto"/>
              </w:divBdr>
              <w:divsChild>
                <w:div w:id="1171676311">
                  <w:marLeft w:val="0"/>
                  <w:marRight w:val="0"/>
                  <w:marTop w:val="0"/>
                  <w:marBottom w:val="0"/>
                  <w:divBdr>
                    <w:top w:val="none" w:sz="0" w:space="0" w:color="auto"/>
                    <w:left w:val="none" w:sz="0" w:space="0" w:color="auto"/>
                    <w:bottom w:val="none" w:sz="0" w:space="0" w:color="auto"/>
                    <w:right w:val="none" w:sz="0" w:space="0" w:color="auto"/>
                  </w:divBdr>
                </w:div>
              </w:divsChild>
            </w:div>
            <w:div w:id="1674647855">
              <w:marLeft w:val="0"/>
              <w:marRight w:val="0"/>
              <w:marTop w:val="0"/>
              <w:marBottom w:val="0"/>
              <w:divBdr>
                <w:top w:val="none" w:sz="0" w:space="0" w:color="auto"/>
                <w:left w:val="none" w:sz="0" w:space="0" w:color="auto"/>
                <w:bottom w:val="none" w:sz="0" w:space="0" w:color="auto"/>
                <w:right w:val="none" w:sz="0" w:space="0" w:color="auto"/>
              </w:divBdr>
              <w:divsChild>
                <w:div w:id="735010258">
                  <w:marLeft w:val="0"/>
                  <w:marRight w:val="0"/>
                  <w:marTop w:val="0"/>
                  <w:marBottom w:val="0"/>
                  <w:divBdr>
                    <w:top w:val="none" w:sz="0" w:space="0" w:color="auto"/>
                    <w:left w:val="none" w:sz="0" w:space="0" w:color="auto"/>
                    <w:bottom w:val="none" w:sz="0" w:space="0" w:color="auto"/>
                    <w:right w:val="none" w:sz="0" w:space="0" w:color="auto"/>
                  </w:divBdr>
                </w:div>
              </w:divsChild>
            </w:div>
            <w:div w:id="1757745352">
              <w:marLeft w:val="0"/>
              <w:marRight w:val="0"/>
              <w:marTop w:val="0"/>
              <w:marBottom w:val="0"/>
              <w:divBdr>
                <w:top w:val="none" w:sz="0" w:space="0" w:color="auto"/>
                <w:left w:val="none" w:sz="0" w:space="0" w:color="auto"/>
                <w:bottom w:val="none" w:sz="0" w:space="0" w:color="auto"/>
                <w:right w:val="none" w:sz="0" w:space="0" w:color="auto"/>
              </w:divBdr>
              <w:divsChild>
                <w:div w:id="10170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5784">
          <w:marLeft w:val="0"/>
          <w:marRight w:val="0"/>
          <w:marTop w:val="0"/>
          <w:marBottom w:val="0"/>
          <w:divBdr>
            <w:top w:val="none" w:sz="0" w:space="0" w:color="auto"/>
            <w:left w:val="none" w:sz="0" w:space="0" w:color="auto"/>
            <w:bottom w:val="none" w:sz="0" w:space="0" w:color="auto"/>
            <w:right w:val="none" w:sz="0" w:space="0" w:color="auto"/>
          </w:divBdr>
          <w:divsChild>
            <w:div w:id="5121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899">
      <w:bodyDiv w:val="1"/>
      <w:marLeft w:val="0"/>
      <w:marRight w:val="0"/>
      <w:marTop w:val="0"/>
      <w:marBottom w:val="0"/>
      <w:divBdr>
        <w:top w:val="none" w:sz="0" w:space="0" w:color="auto"/>
        <w:left w:val="none" w:sz="0" w:space="0" w:color="auto"/>
        <w:bottom w:val="none" w:sz="0" w:space="0" w:color="auto"/>
        <w:right w:val="none" w:sz="0" w:space="0" w:color="auto"/>
      </w:divBdr>
      <w:divsChild>
        <w:div w:id="1595506604">
          <w:marLeft w:val="0"/>
          <w:marRight w:val="0"/>
          <w:marTop w:val="0"/>
          <w:marBottom w:val="0"/>
          <w:divBdr>
            <w:top w:val="none" w:sz="0" w:space="0" w:color="auto"/>
            <w:left w:val="none" w:sz="0" w:space="0" w:color="auto"/>
            <w:bottom w:val="none" w:sz="0" w:space="0" w:color="auto"/>
            <w:right w:val="none" w:sz="0" w:space="0" w:color="auto"/>
          </w:divBdr>
          <w:divsChild>
            <w:div w:id="90973810">
              <w:marLeft w:val="0"/>
              <w:marRight w:val="0"/>
              <w:marTop w:val="0"/>
              <w:marBottom w:val="0"/>
              <w:divBdr>
                <w:top w:val="none" w:sz="0" w:space="0" w:color="auto"/>
                <w:left w:val="none" w:sz="0" w:space="0" w:color="auto"/>
                <w:bottom w:val="none" w:sz="0" w:space="0" w:color="auto"/>
                <w:right w:val="none" w:sz="0" w:space="0" w:color="auto"/>
              </w:divBdr>
              <w:divsChild>
                <w:div w:id="507670246">
                  <w:marLeft w:val="0"/>
                  <w:marRight w:val="0"/>
                  <w:marTop w:val="0"/>
                  <w:marBottom w:val="0"/>
                  <w:divBdr>
                    <w:top w:val="none" w:sz="0" w:space="0" w:color="auto"/>
                    <w:left w:val="none" w:sz="0" w:space="0" w:color="auto"/>
                    <w:bottom w:val="none" w:sz="0" w:space="0" w:color="auto"/>
                    <w:right w:val="none" w:sz="0" w:space="0" w:color="auto"/>
                  </w:divBdr>
                </w:div>
              </w:divsChild>
            </w:div>
            <w:div w:id="1628050256">
              <w:marLeft w:val="0"/>
              <w:marRight w:val="0"/>
              <w:marTop w:val="0"/>
              <w:marBottom w:val="0"/>
              <w:divBdr>
                <w:top w:val="none" w:sz="0" w:space="0" w:color="auto"/>
                <w:left w:val="none" w:sz="0" w:space="0" w:color="auto"/>
                <w:bottom w:val="none" w:sz="0" w:space="0" w:color="auto"/>
                <w:right w:val="none" w:sz="0" w:space="0" w:color="auto"/>
              </w:divBdr>
              <w:divsChild>
                <w:div w:id="4670251">
                  <w:marLeft w:val="0"/>
                  <w:marRight w:val="0"/>
                  <w:marTop w:val="0"/>
                  <w:marBottom w:val="0"/>
                  <w:divBdr>
                    <w:top w:val="none" w:sz="0" w:space="0" w:color="auto"/>
                    <w:left w:val="none" w:sz="0" w:space="0" w:color="auto"/>
                    <w:bottom w:val="none" w:sz="0" w:space="0" w:color="auto"/>
                    <w:right w:val="none" w:sz="0" w:space="0" w:color="auto"/>
                  </w:divBdr>
                </w:div>
              </w:divsChild>
            </w:div>
            <w:div w:id="1674332060">
              <w:marLeft w:val="0"/>
              <w:marRight w:val="0"/>
              <w:marTop w:val="0"/>
              <w:marBottom w:val="0"/>
              <w:divBdr>
                <w:top w:val="none" w:sz="0" w:space="0" w:color="auto"/>
                <w:left w:val="none" w:sz="0" w:space="0" w:color="auto"/>
                <w:bottom w:val="none" w:sz="0" w:space="0" w:color="auto"/>
                <w:right w:val="none" w:sz="0" w:space="0" w:color="auto"/>
              </w:divBdr>
              <w:divsChild>
                <w:div w:id="1767117067">
                  <w:marLeft w:val="0"/>
                  <w:marRight w:val="0"/>
                  <w:marTop w:val="0"/>
                  <w:marBottom w:val="0"/>
                  <w:divBdr>
                    <w:top w:val="none" w:sz="0" w:space="0" w:color="auto"/>
                    <w:left w:val="none" w:sz="0" w:space="0" w:color="auto"/>
                    <w:bottom w:val="none" w:sz="0" w:space="0" w:color="auto"/>
                    <w:right w:val="none" w:sz="0" w:space="0" w:color="auto"/>
                  </w:divBdr>
                </w:div>
              </w:divsChild>
            </w:div>
            <w:div w:id="1577275823">
              <w:marLeft w:val="0"/>
              <w:marRight w:val="0"/>
              <w:marTop w:val="0"/>
              <w:marBottom w:val="0"/>
              <w:divBdr>
                <w:top w:val="none" w:sz="0" w:space="0" w:color="auto"/>
                <w:left w:val="none" w:sz="0" w:space="0" w:color="auto"/>
                <w:bottom w:val="none" w:sz="0" w:space="0" w:color="auto"/>
                <w:right w:val="none" w:sz="0" w:space="0" w:color="auto"/>
              </w:divBdr>
              <w:divsChild>
                <w:div w:id="964308357">
                  <w:marLeft w:val="0"/>
                  <w:marRight w:val="0"/>
                  <w:marTop w:val="0"/>
                  <w:marBottom w:val="0"/>
                  <w:divBdr>
                    <w:top w:val="none" w:sz="0" w:space="0" w:color="auto"/>
                    <w:left w:val="none" w:sz="0" w:space="0" w:color="auto"/>
                    <w:bottom w:val="none" w:sz="0" w:space="0" w:color="auto"/>
                    <w:right w:val="none" w:sz="0" w:space="0" w:color="auto"/>
                  </w:divBdr>
                </w:div>
              </w:divsChild>
            </w:div>
            <w:div w:id="2023117629">
              <w:marLeft w:val="0"/>
              <w:marRight w:val="0"/>
              <w:marTop w:val="0"/>
              <w:marBottom w:val="0"/>
              <w:divBdr>
                <w:top w:val="none" w:sz="0" w:space="0" w:color="auto"/>
                <w:left w:val="none" w:sz="0" w:space="0" w:color="auto"/>
                <w:bottom w:val="none" w:sz="0" w:space="0" w:color="auto"/>
                <w:right w:val="none" w:sz="0" w:space="0" w:color="auto"/>
              </w:divBdr>
              <w:divsChild>
                <w:div w:id="1032421218">
                  <w:marLeft w:val="0"/>
                  <w:marRight w:val="0"/>
                  <w:marTop w:val="0"/>
                  <w:marBottom w:val="0"/>
                  <w:divBdr>
                    <w:top w:val="none" w:sz="0" w:space="0" w:color="auto"/>
                    <w:left w:val="none" w:sz="0" w:space="0" w:color="auto"/>
                    <w:bottom w:val="none" w:sz="0" w:space="0" w:color="auto"/>
                    <w:right w:val="none" w:sz="0" w:space="0" w:color="auto"/>
                  </w:divBdr>
                </w:div>
              </w:divsChild>
            </w:div>
            <w:div w:id="265621394">
              <w:marLeft w:val="0"/>
              <w:marRight w:val="0"/>
              <w:marTop w:val="0"/>
              <w:marBottom w:val="0"/>
              <w:divBdr>
                <w:top w:val="none" w:sz="0" w:space="0" w:color="auto"/>
                <w:left w:val="none" w:sz="0" w:space="0" w:color="auto"/>
                <w:bottom w:val="none" w:sz="0" w:space="0" w:color="auto"/>
                <w:right w:val="none" w:sz="0" w:space="0" w:color="auto"/>
              </w:divBdr>
              <w:divsChild>
                <w:div w:id="2024701187">
                  <w:marLeft w:val="0"/>
                  <w:marRight w:val="0"/>
                  <w:marTop w:val="0"/>
                  <w:marBottom w:val="0"/>
                  <w:divBdr>
                    <w:top w:val="none" w:sz="0" w:space="0" w:color="auto"/>
                    <w:left w:val="none" w:sz="0" w:space="0" w:color="auto"/>
                    <w:bottom w:val="none" w:sz="0" w:space="0" w:color="auto"/>
                    <w:right w:val="none" w:sz="0" w:space="0" w:color="auto"/>
                  </w:divBdr>
                </w:div>
              </w:divsChild>
            </w:div>
            <w:div w:id="133332588">
              <w:marLeft w:val="0"/>
              <w:marRight w:val="0"/>
              <w:marTop w:val="0"/>
              <w:marBottom w:val="0"/>
              <w:divBdr>
                <w:top w:val="none" w:sz="0" w:space="0" w:color="auto"/>
                <w:left w:val="none" w:sz="0" w:space="0" w:color="auto"/>
                <w:bottom w:val="none" w:sz="0" w:space="0" w:color="auto"/>
                <w:right w:val="none" w:sz="0" w:space="0" w:color="auto"/>
              </w:divBdr>
              <w:divsChild>
                <w:div w:id="1928462957">
                  <w:marLeft w:val="0"/>
                  <w:marRight w:val="0"/>
                  <w:marTop w:val="0"/>
                  <w:marBottom w:val="0"/>
                  <w:divBdr>
                    <w:top w:val="none" w:sz="0" w:space="0" w:color="auto"/>
                    <w:left w:val="none" w:sz="0" w:space="0" w:color="auto"/>
                    <w:bottom w:val="none" w:sz="0" w:space="0" w:color="auto"/>
                    <w:right w:val="none" w:sz="0" w:space="0" w:color="auto"/>
                  </w:divBdr>
                </w:div>
              </w:divsChild>
            </w:div>
            <w:div w:id="1919778440">
              <w:marLeft w:val="0"/>
              <w:marRight w:val="0"/>
              <w:marTop w:val="0"/>
              <w:marBottom w:val="0"/>
              <w:divBdr>
                <w:top w:val="none" w:sz="0" w:space="0" w:color="auto"/>
                <w:left w:val="none" w:sz="0" w:space="0" w:color="auto"/>
                <w:bottom w:val="none" w:sz="0" w:space="0" w:color="auto"/>
                <w:right w:val="none" w:sz="0" w:space="0" w:color="auto"/>
              </w:divBdr>
              <w:divsChild>
                <w:div w:id="713962082">
                  <w:marLeft w:val="0"/>
                  <w:marRight w:val="0"/>
                  <w:marTop w:val="0"/>
                  <w:marBottom w:val="0"/>
                  <w:divBdr>
                    <w:top w:val="none" w:sz="0" w:space="0" w:color="auto"/>
                    <w:left w:val="none" w:sz="0" w:space="0" w:color="auto"/>
                    <w:bottom w:val="none" w:sz="0" w:space="0" w:color="auto"/>
                    <w:right w:val="none" w:sz="0" w:space="0" w:color="auto"/>
                  </w:divBdr>
                </w:div>
              </w:divsChild>
            </w:div>
            <w:div w:id="2030326381">
              <w:marLeft w:val="0"/>
              <w:marRight w:val="0"/>
              <w:marTop w:val="0"/>
              <w:marBottom w:val="0"/>
              <w:divBdr>
                <w:top w:val="none" w:sz="0" w:space="0" w:color="auto"/>
                <w:left w:val="none" w:sz="0" w:space="0" w:color="auto"/>
                <w:bottom w:val="none" w:sz="0" w:space="0" w:color="auto"/>
                <w:right w:val="none" w:sz="0" w:space="0" w:color="auto"/>
              </w:divBdr>
              <w:divsChild>
                <w:div w:id="1398556984">
                  <w:marLeft w:val="0"/>
                  <w:marRight w:val="0"/>
                  <w:marTop w:val="0"/>
                  <w:marBottom w:val="0"/>
                  <w:divBdr>
                    <w:top w:val="none" w:sz="0" w:space="0" w:color="auto"/>
                    <w:left w:val="none" w:sz="0" w:space="0" w:color="auto"/>
                    <w:bottom w:val="none" w:sz="0" w:space="0" w:color="auto"/>
                    <w:right w:val="none" w:sz="0" w:space="0" w:color="auto"/>
                  </w:divBdr>
                </w:div>
              </w:divsChild>
            </w:div>
            <w:div w:id="133331936">
              <w:marLeft w:val="0"/>
              <w:marRight w:val="0"/>
              <w:marTop w:val="0"/>
              <w:marBottom w:val="0"/>
              <w:divBdr>
                <w:top w:val="none" w:sz="0" w:space="0" w:color="auto"/>
                <w:left w:val="none" w:sz="0" w:space="0" w:color="auto"/>
                <w:bottom w:val="none" w:sz="0" w:space="0" w:color="auto"/>
                <w:right w:val="none" w:sz="0" w:space="0" w:color="auto"/>
              </w:divBdr>
              <w:divsChild>
                <w:div w:id="965351062">
                  <w:marLeft w:val="0"/>
                  <w:marRight w:val="0"/>
                  <w:marTop w:val="0"/>
                  <w:marBottom w:val="0"/>
                  <w:divBdr>
                    <w:top w:val="none" w:sz="0" w:space="0" w:color="auto"/>
                    <w:left w:val="none" w:sz="0" w:space="0" w:color="auto"/>
                    <w:bottom w:val="none" w:sz="0" w:space="0" w:color="auto"/>
                    <w:right w:val="none" w:sz="0" w:space="0" w:color="auto"/>
                  </w:divBdr>
                </w:div>
              </w:divsChild>
            </w:div>
            <w:div w:id="1448427050">
              <w:marLeft w:val="0"/>
              <w:marRight w:val="0"/>
              <w:marTop w:val="0"/>
              <w:marBottom w:val="0"/>
              <w:divBdr>
                <w:top w:val="none" w:sz="0" w:space="0" w:color="auto"/>
                <w:left w:val="none" w:sz="0" w:space="0" w:color="auto"/>
                <w:bottom w:val="none" w:sz="0" w:space="0" w:color="auto"/>
                <w:right w:val="none" w:sz="0" w:space="0" w:color="auto"/>
              </w:divBdr>
              <w:divsChild>
                <w:div w:id="1557740357">
                  <w:marLeft w:val="0"/>
                  <w:marRight w:val="0"/>
                  <w:marTop w:val="0"/>
                  <w:marBottom w:val="0"/>
                  <w:divBdr>
                    <w:top w:val="none" w:sz="0" w:space="0" w:color="auto"/>
                    <w:left w:val="none" w:sz="0" w:space="0" w:color="auto"/>
                    <w:bottom w:val="none" w:sz="0" w:space="0" w:color="auto"/>
                    <w:right w:val="none" w:sz="0" w:space="0" w:color="auto"/>
                  </w:divBdr>
                </w:div>
              </w:divsChild>
            </w:div>
            <w:div w:id="1424186219">
              <w:marLeft w:val="0"/>
              <w:marRight w:val="0"/>
              <w:marTop w:val="0"/>
              <w:marBottom w:val="0"/>
              <w:divBdr>
                <w:top w:val="none" w:sz="0" w:space="0" w:color="auto"/>
                <w:left w:val="none" w:sz="0" w:space="0" w:color="auto"/>
                <w:bottom w:val="none" w:sz="0" w:space="0" w:color="auto"/>
                <w:right w:val="none" w:sz="0" w:space="0" w:color="auto"/>
              </w:divBdr>
              <w:divsChild>
                <w:div w:id="1753165713">
                  <w:marLeft w:val="0"/>
                  <w:marRight w:val="0"/>
                  <w:marTop w:val="0"/>
                  <w:marBottom w:val="0"/>
                  <w:divBdr>
                    <w:top w:val="none" w:sz="0" w:space="0" w:color="auto"/>
                    <w:left w:val="none" w:sz="0" w:space="0" w:color="auto"/>
                    <w:bottom w:val="none" w:sz="0" w:space="0" w:color="auto"/>
                    <w:right w:val="none" w:sz="0" w:space="0" w:color="auto"/>
                  </w:divBdr>
                </w:div>
              </w:divsChild>
            </w:div>
            <w:div w:id="572589490">
              <w:marLeft w:val="0"/>
              <w:marRight w:val="0"/>
              <w:marTop w:val="0"/>
              <w:marBottom w:val="0"/>
              <w:divBdr>
                <w:top w:val="none" w:sz="0" w:space="0" w:color="auto"/>
                <w:left w:val="none" w:sz="0" w:space="0" w:color="auto"/>
                <w:bottom w:val="none" w:sz="0" w:space="0" w:color="auto"/>
                <w:right w:val="none" w:sz="0" w:space="0" w:color="auto"/>
              </w:divBdr>
              <w:divsChild>
                <w:div w:id="1210147501">
                  <w:marLeft w:val="0"/>
                  <w:marRight w:val="0"/>
                  <w:marTop w:val="0"/>
                  <w:marBottom w:val="0"/>
                  <w:divBdr>
                    <w:top w:val="none" w:sz="0" w:space="0" w:color="auto"/>
                    <w:left w:val="none" w:sz="0" w:space="0" w:color="auto"/>
                    <w:bottom w:val="none" w:sz="0" w:space="0" w:color="auto"/>
                    <w:right w:val="none" w:sz="0" w:space="0" w:color="auto"/>
                  </w:divBdr>
                </w:div>
              </w:divsChild>
            </w:div>
            <w:div w:id="888611567">
              <w:marLeft w:val="0"/>
              <w:marRight w:val="0"/>
              <w:marTop w:val="0"/>
              <w:marBottom w:val="0"/>
              <w:divBdr>
                <w:top w:val="none" w:sz="0" w:space="0" w:color="auto"/>
                <w:left w:val="none" w:sz="0" w:space="0" w:color="auto"/>
                <w:bottom w:val="none" w:sz="0" w:space="0" w:color="auto"/>
                <w:right w:val="none" w:sz="0" w:space="0" w:color="auto"/>
              </w:divBdr>
              <w:divsChild>
                <w:div w:id="430664539">
                  <w:marLeft w:val="0"/>
                  <w:marRight w:val="0"/>
                  <w:marTop w:val="0"/>
                  <w:marBottom w:val="0"/>
                  <w:divBdr>
                    <w:top w:val="none" w:sz="0" w:space="0" w:color="auto"/>
                    <w:left w:val="none" w:sz="0" w:space="0" w:color="auto"/>
                    <w:bottom w:val="none" w:sz="0" w:space="0" w:color="auto"/>
                    <w:right w:val="none" w:sz="0" w:space="0" w:color="auto"/>
                  </w:divBdr>
                </w:div>
              </w:divsChild>
            </w:div>
            <w:div w:id="398485180">
              <w:marLeft w:val="0"/>
              <w:marRight w:val="0"/>
              <w:marTop w:val="0"/>
              <w:marBottom w:val="0"/>
              <w:divBdr>
                <w:top w:val="none" w:sz="0" w:space="0" w:color="auto"/>
                <w:left w:val="none" w:sz="0" w:space="0" w:color="auto"/>
                <w:bottom w:val="none" w:sz="0" w:space="0" w:color="auto"/>
                <w:right w:val="none" w:sz="0" w:space="0" w:color="auto"/>
              </w:divBdr>
              <w:divsChild>
                <w:div w:id="939677085">
                  <w:marLeft w:val="0"/>
                  <w:marRight w:val="0"/>
                  <w:marTop w:val="0"/>
                  <w:marBottom w:val="0"/>
                  <w:divBdr>
                    <w:top w:val="none" w:sz="0" w:space="0" w:color="auto"/>
                    <w:left w:val="none" w:sz="0" w:space="0" w:color="auto"/>
                    <w:bottom w:val="none" w:sz="0" w:space="0" w:color="auto"/>
                    <w:right w:val="none" w:sz="0" w:space="0" w:color="auto"/>
                  </w:divBdr>
                </w:div>
              </w:divsChild>
            </w:div>
            <w:div w:id="150876256">
              <w:marLeft w:val="0"/>
              <w:marRight w:val="0"/>
              <w:marTop w:val="0"/>
              <w:marBottom w:val="0"/>
              <w:divBdr>
                <w:top w:val="none" w:sz="0" w:space="0" w:color="auto"/>
                <w:left w:val="none" w:sz="0" w:space="0" w:color="auto"/>
                <w:bottom w:val="none" w:sz="0" w:space="0" w:color="auto"/>
                <w:right w:val="none" w:sz="0" w:space="0" w:color="auto"/>
              </w:divBdr>
              <w:divsChild>
                <w:div w:id="1779988855">
                  <w:marLeft w:val="0"/>
                  <w:marRight w:val="0"/>
                  <w:marTop w:val="0"/>
                  <w:marBottom w:val="0"/>
                  <w:divBdr>
                    <w:top w:val="none" w:sz="0" w:space="0" w:color="auto"/>
                    <w:left w:val="none" w:sz="0" w:space="0" w:color="auto"/>
                    <w:bottom w:val="none" w:sz="0" w:space="0" w:color="auto"/>
                    <w:right w:val="none" w:sz="0" w:space="0" w:color="auto"/>
                  </w:divBdr>
                </w:div>
              </w:divsChild>
            </w:div>
            <w:div w:id="1812092117">
              <w:marLeft w:val="0"/>
              <w:marRight w:val="0"/>
              <w:marTop w:val="0"/>
              <w:marBottom w:val="0"/>
              <w:divBdr>
                <w:top w:val="none" w:sz="0" w:space="0" w:color="auto"/>
                <w:left w:val="none" w:sz="0" w:space="0" w:color="auto"/>
                <w:bottom w:val="none" w:sz="0" w:space="0" w:color="auto"/>
                <w:right w:val="none" w:sz="0" w:space="0" w:color="auto"/>
              </w:divBdr>
              <w:divsChild>
                <w:div w:id="1928921588">
                  <w:marLeft w:val="0"/>
                  <w:marRight w:val="0"/>
                  <w:marTop w:val="0"/>
                  <w:marBottom w:val="0"/>
                  <w:divBdr>
                    <w:top w:val="none" w:sz="0" w:space="0" w:color="auto"/>
                    <w:left w:val="none" w:sz="0" w:space="0" w:color="auto"/>
                    <w:bottom w:val="none" w:sz="0" w:space="0" w:color="auto"/>
                    <w:right w:val="none" w:sz="0" w:space="0" w:color="auto"/>
                  </w:divBdr>
                </w:div>
              </w:divsChild>
            </w:div>
            <w:div w:id="502817176">
              <w:marLeft w:val="0"/>
              <w:marRight w:val="0"/>
              <w:marTop w:val="0"/>
              <w:marBottom w:val="0"/>
              <w:divBdr>
                <w:top w:val="none" w:sz="0" w:space="0" w:color="auto"/>
                <w:left w:val="none" w:sz="0" w:space="0" w:color="auto"/>
                <w:bottom w:val="none" w:sz="0" w:space="0" w:color="auto"/>
                <w:right w:val="none" w:sz="0" w:space="0" w:color="auto"/>
              </w:divBdr>
              <w:divsChild>
                <w:div w:id="5864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603">
      <w:bodyDiv w:val="1"/>
      <w:marLeft w:val="0"/>
      <w:marRight w:val="0"/>
      <w:marTop w:val="0"/>
      <w:marBottom w:val="0"/>
      <w:divBdr>
        <w:top w:val="none" w:sz="0" w:space="0" w:color="auto"/>
        <w:left w:val="none" w:sz="0" w:space="0" w:color="auto"/>
        <w:bottom w:val="none" w:sz="0" w:space="0" w:color="auto"/>
        <w:right w:val="none" w:sz="0" w:space="0" w:color="auto"/>
      </w:divBdr>
      <w:divsChild>
        <w:div w:id="2084832938">
          <w:marLeft w:val="0"/>
          <w:marRight w:val="0"/>
          <w:marTop w:val="0"/>
          <w:marBottom w:val="0"/>
          <w:divBdr>
            <w:top w:val="none" w:sz="0" w:space="0" w:color="auto"/>
            <w:left w:val="none" w:sz="0" w:space="0" w:color="auto"/>
            <w:bottom w:val="none" w:sz="0" w:space="0" w:color="auto"/>
            <w:right w:val="none" w:sz="0" w:space="0" w:color="auto"/>
          </w:divBdr>
          <w:divsChild>
            <w:div w:id="338436545">
              <w:marLeft w:val="0"/>
              <w:marRight w:val="0"/>
              <w:marTop w:val="0"/>
              <w:marBottom w:val="0"/>
              <w:divBdr>
                <w:top w:val="none" w:sz="0" w:space="0" w:color="auto"/>
                <w:left w:val="none" w:sz="0" w:space="0" w:color="auto"/>
                <w:bottom w:val="none" w:sz="0" w:space="0" w:color="auto"/>
                <w:right w:val="none" w:sz="0" w:space="0" w:color="auto"/>
              </w:divBdr>
              <w:divsChild>
                <w:div w:id="1252465333">
                  <w:marLeft w:val="0"/>
                  <w:marRight w:val="0"/>
                  <w:marTop w:val="0"/>
                  <w:marBottom w:val="0"/>
                  <w:divBdr>
                    <w:top w:val="none" w:sz="0" w:space="0" w:color="auto"/>
                    <w:left w:val="none" w:sz="0" w:space="0" w:color="auto"/>
                    <w:bottom w:val="none" w:sz="0" w:space="0" w:color="auto"/>
                    <w:right w:val="none" w:sz="0" w:space="0" w:color="auto"/>
                  </w:divBdr>
                </w:div>
              </w:divsChild>
            </w:div>
            <w:div w:id="1285573140">
              <w:marLeft w:val="0"/>
              <w:marRight w:val="0"/>
              <w:marTop w:val="0"/>
              <w:marBottom w:val="0"/>
              <w:divBdr>
                <w:top w:val="none" w:sz="0" w:space="0" w:color="auto"/>
                <w:left w:val="none" w:sz="0" w:space="0" w:color="auto"/>
                <w:bottom w:val="none" w:sz="0" w:space="0" w:color="auto"/>
                <w:right w:val="none" w:sz="0" w:space="0" w:color="auto"/>
              </w:divBdr>
              <w:divsChild>
                <w:div w:id="2099784592">
                  <w:marLeft w:val="0"/>
                  <w:marRight w:val="0"/>
                  <w:marTop w:val="0"/>
                  <w:marBottom w:val="0"/>
                  <w:divBdr>
                    <w:top w:val="none" w:sz="0" w:space="0" w:color="auto"/>
                    <w:left w:val="none" w:sz="0" w:space="0" w:color="auto"/>
                    <w:bottom w:val="none" w:sz="0" w:space="0" w:color="auto"/>
                    <w:right w:val="none" w:sz="0" w:space="0" w:color="auto"/>
                  </w:divBdr>
                </w:div>
              </w:divsChild>
            </w:div>
            <w:div w:id="1731608160">
              <w:marLeft w:val="0"/>
              <w:marRight w:val="0"/>
              <w:marTop w:val="0"/>
              <w:marBottom w:val="0"/>
              <w:divBdr>
                <w:top w:val="none" w:sz="0" w:space="0" w:color="auto"/>
                <w:left w:val="none" w:sz="0" w:space="0" w:color="auto"/>
                <w:bottom w:val="none" w:sz="0" w:space="0" w:color="auto"/>
                <w:right w:val="none" w:sz="0" w:space="0" w:color="auto"/>
              </w:divBdr>
              <w:divsChild>
                <w:div w:id="2124494788">
                  <w:marLeft w:val="0"/>
                  <w:marRight w:val="0"/>
                  <w:marTop w:val="0"/>
                  <w:marBottom w:val="0"/>
                  <w:divBdr>
                    <w:top w:val="none" w:sz="0" w:space="0" w:color="auto"/>
                    <w:left w:val="none" w:sz="0" w:space="0" w:color="auto"/>
                    <w:bottom w:val="none" w:sz="0" w:space="0" w:color="auto"/>
                    <w:right w:val="none" w:sz="0" w:space="0" w:color="auto"/>
                  </w:divBdr>
                </w:div>
              </w:divsChild>
            </w:div>
            <w:div w:id="1750537578">
              <w:marLeft w:val="0"/>
              <w:marRight w:val="0"/>
              <w:marTop w:val="0"/>
              <w:marBottom w:val="0"/>
              <w:divBdr>
                <w:top w:val="none" w:sz="0" w:space="0" w:color="auto"/>
                <w:left w:val="none" w:sz="0" w:space="0" w:color="auto"/>
                <w:bottom w:val="none" w:sz="0" w:space="0" w:color="auto"/>
                <w:right w:val="none" w:sz="0" w:space="0" w:color="auto"/>
              </w:divBdr>
              <w:divsChild>
                <w:div w:id="126702437">
                  <w:marLeft w:val="0"/>
                  <w:marRight w:val="0"/>
                  <w:marTop w:val="0"/>
                  <w:marBottom w:val="0"/>
                  <w:divBdr>
                    <w:top w:val="none" w:sz="0" w:space="0" w:color="auto"/>
                    <w:left w:val="none" w:sz="0" w:space="0" w:color="auto"/>
                    <w:bottom w:val="none" w:sz="0" w:space="0" w:color="auto"/>
                    <w:right w:val="none" w:sz="0" w:space="0" w:color="auto"/>
                  </w:divBdr>
                </w:div>
              </w:divsChild>
            </w:div>
            <w:div w:id="2119177466">
              <w:marLeft w:val="0"/>
              <w:marRight w:val="0"/>
              <w:marTop w:val="0"/>
              <w:marBottom w:val="0"/>
              <w:divBdr>
                <w:top w:val="none" w:sz="0" w:space="0" w:color="auto"/>
                <w:left w:val="none" w:sz="0" w:space="0" w:color="auto"/>
                <w:bottom w:val="none" w:sz="0" w:space="0" w:color="auto"/>
                <w:right w:val="none" w:sz="0" w:space="0" w:color="auto"/>
              </w:divBdr>
              <w:divsChild>
                <w:div w:id="279412304">
                  <w:marLeft w:val="0"/>
                  <w:marRight w:val="0"/>
                  <w:marTop w:val="0"/>
                  <w:marBottom w:val="0"/>
                  <w:divBdr>
                    <w:top w:val="none" w:sz="0" w:space="0" w:color="auto"/>
                    <w:left w:val="none" w:sz="0" w:space="0" w:color="auto"/>
                    <w:bottom w:val="none" w:sz="0" w:space="0" w:color="auto"/>
                    <w:right w:val="none" w:sz="0" w:space="0" w:color="auto"/>
                  </w:divBdr>
                </w:div>
              </w:divsChild>
            </w:div>
            <w:div w:id="546141234">
              <w:marLeft w:val="0"/>
              <w:marRight w:val="0"/>
              <w:marTop w:val="0"/>
              <w:marBottom w:val="0"/>
              <w:divBdr>
                <w:top w:val="none" w:sz="0" w:space="0" w:color="auto"/>
                <w:left w:val="none" w:sz="0" w:space="0" w:color="auto"/>
                <w:bottom w:val="none" w:sz="0" w:space="0" w:color="auto"/>
                <w:right w:val="none" w:sz="0" w:space="0" w:color="auto"/>
              </w:divBdr>
              <w:divsChild>
                <w:div w:id="1289700638">
                  <w:marLeft w:val="0"/>
                  <w:marRight w:val="0"/>
                  <w:marTop w:val="0"/>
                  <w:marBottom w:val="0"/>
                  <w:divBdr>
                    <w:top w:val="none" w:sz="0" w:space="0" w:color="auto"/>
                    <w:left w:val="none" w:sz="0" w:space="0" w:color="auto"/>
                    <w:bottom w:val="none" w:sz="0" w:space="0" w:color="auto"/>
                    <w:right w:val="none" w:sz="0" w:space="0" w:color="auto"/>
                  </w:divBdr>
                </w:div>
              </w:divsChild>
            </w:div>
            <w:div w:id="1777602019">
              <w:marLeft w:val="0"/>
              <w:marRight w:val="0"/>
              <w:marTop w:val="0"/>
              <w:marBottom w:val="0"/>
              <w:divBdr>
                <w:top w:val="none" w:sz="0" w:space="0" w:color="auto"/>
                <w:left w:val="none" w:sz="0" w:space="0" w:color="auto"/>
                <w:bottom w:val="none" w:sz="0" w:space="0" w:color="auto"/>
                <w:right w:val="none" w:sz="0" w:space="0" w:color="auto"/>
              </w:divBdr>
              <w:divsChild>
                <w:div w:id="1597209271">
                  <w:marLeft w:val="0"/>
                  <w:marRight w:val="0"/>
                  <w:marTop w:val="0"/>
                  <w:marBottom w:val="0"/>
                  <w:divBdr>
                    <w:top w:val="none" w:sz="0" w:space="0" w:color="auto"/>
                    <w:left w:val="none" w:sz="0" w:space="0" w:color="auto"/>
                    <w:bottom w:val="none" w:sz="0" w:space="0" w:color="auto"/>
                    <w:right w:val="none" w:sz="0" w:space="0" w:color="auto"/>
                  </w:divBdr>
                </w:div>
              </w:divsChild>
            </w:div>
            <w:div w:id="659113220">
              <w:marLeft w:val="0"/>
              <w:marRight w:val="0"/>
              <w:marTop w:val="0"/>
              <w:marBottom w:val="0"/>
              <w:divBdr>
                <w:top w:val="none" w:sz="0" w:space="0" w:color="auto"/>
                <w:left w:val="none" w:sz="0" w:space="0" w:color="auto"/>
                <w:bottom w:val="none" w:sz="0" w:space="0" w:color="auto"/>
                <w:right w:val="none" w:sz="0" w:space="0" w:color="auto"/>
              </w:divBdr>
              <w:divsChild>
                <w:div w:id="1099520724">
                  <w:marLeft w:val="0"/>
                  <w:marRight w:val="0"/>
                  <w:marTop w:val="0"/>
                  <w:marBottom w:val="0"/>
                  <w:divBdr>
                    <w:top w:val="none" w:sz="0" w:space="0" w:color="auto"/>
                    <w:left w:val="none" w:sz="0" w:space="0" w:color="auto"/>
                    <w:bottom w:val="none" w:sz="0" w:space="0" w:color="auto"/>
                    <w:right w:val="none" w:sz="0" w:space="0" w:color="auto"/>
                  </w:divBdr>
                </w:div>
              </w:divsChild>
            </w:div>
            <w:div w:id="544101725">
              <w:marLeft w:val="0"/>
              <w:marRight w:val="0"/>
              <w:marTop w:val="0"/>
              <w:marBottom w:val="0"/>
              <w:divBdr>
                <w:top w:val="none" w:sz="0" w:space="0" w:color="auto"/>
                <w:left w:val="none" w:sz="0" w:space="0" w:color="auto"/>
                <w:bottom w:val="none" w:sz="0" w:space="0" w:color="auto"/>
                <w:right w:val="none" w:sz="0" w:space="0" w:color="auto"/>
              </w:divBdr>
              <w:divsChild>
                <w:div w:id="1314917584">
                  <w:marLeft w:val="0"/>
                  <w:marRight w:val="0"/>
                  <w:marTop w:val="0"/>
                  <w:marBottom w:val="0"/>
                  <w:divBdr>
                    <w:top w:val="none" w:sz="0" w:space="0" w:color="auto"/>
                    <w:left w:val="none" w:sz="0" w:space="0" w:color="auto"/>
                    <w:bottom w:val="none" w:sz="0" w:space="0" w:color="auto"/>
                    <w:right w:val="none" w:sz="0" w:space="0" w:color="auto"/>
                  </w:divBdr>
                </w:div>
              </w:divsChild>
            </w:div>
            <w:div w:id="1572078981">
              <w:marLeft w:val="0"/>
              <w:marRight w:val="0"/>
              <w:marTop w:val="0"/>
              <w:marBottom w:val="0"/>
              <w:divBdr>
                <w:top w:val="none" w:sz="0" w:space="0" w:color="auto"/>
                <w:left w:val="none" w:sz="0" w:space="0" w:color="auto"/>
                <w:bottom w:val="none" w:sz="0" w:space="0" w:color="auto"/>
                <w:right w:val="none" w:sz="0" w:space="0" w:color="auto"/>
              </w:divBdr>
              <w:divsChild>
                <w:div w:id="2101097855">
                  <w:marLeft w:val="0"/>
                  <w:marRight w:val="0"/>
                  <w:marTop w:val="0"/>
                  <w:marBottom w:val="0"/>
                  <w:divBdr>
                    <w:top w:val="none" w:sz="0" w:space="0" w:color="auto"/>
                    <w:left w:val="none" w:sz="0" w:space="0" w:color="auto"/>
                    <w:bottom w:val="none" w:sz="0" w:space="0" w:color="auto"/>
                    <w:right w:val="none" w:sz="0" w:space="0" w:color="auto"/>
                  </w:divBdr>
                </w:div>
              </w:divsChild>
            </w:div>
            <w:div w:id="1444883506">
              <w:marLeft w:val="0"/>
              <w:marRight w:val="0"/>
              <w:marTop w:val="0"/>
              <w:marBottom w:val="0"/>
              <w:divBdr>
                <w:top w:val="none" w:sz="0" w:space="0" w:color="auto"/>
                <w:left w:val="none" w:sz="0" w:space="0" w:color="auto"/>
                <w:bottom w:val="none" w:sz="0" w:space="0" w:color="auto"/>
                <w:right w:val="none" w:sz="0" w:space="0" w:color="auto"/>
              </w:divBdr>
              <w:divsChild>
                <w:div w:id="1194075548">
                  <w:marLeft w:val="0"/>
                  <w:marRight w:val="0"/>
                  <w:marTop w:val="0"/>
                  <w:marBottom w:val="0"/>
                  <w:divBdr>
                    <w:top w:val="none" w:sz="0" w:space="0" w:color="auto"/>
                    <w:left w:val="none" w:sz="0" w:space="0" w:color="auto"/>
                    <w:bottom w:val="none" w:sz="0" w:space="0" w:color="auto"/>
                    <w:right w:val="none" w:sz="0" w:space="0" w:color="auto"/>
                  </w:divBdr>
                </w:div>
              </w:divsChild>
            </w:div>
            <w:div w:id="1864779233">
              <w:marLeft w:val="0"/>
              <w:marRight w:val="0"/>
              <w:marTop w:val="0"/>
              <w:marBottom w:val="0"/>
              <w:divBdr>
                <w:top w:val="none" w:sz="0" w:space="0" w:color="auto"/>
                <w:left w:val="none" w:sz="0" w:space="0" w:color="auto"/>
                <w:bottom w:val="none" w:sz="0" w:space="0" w:color="auto"/>
                <w:right w:val="none" w:sz="0" w:space="0" w:color="auto"/>
              </w:divBdr>
              <w:divsChild>
                <w:div w:id="296376596">
                  <w:marLeft w:val="0"/>
                  <w:marRight w:val="0"/>
                  <w:marTop w:val="0"/>
                  <w:marBottom w:val="0"/>
                  <w:divBdr>
                    <w:top w:val="none" w:sz="0" w:space="0" w:color="auto"/>
                    <w:left w:val="none" w:sz="0" w:space="0" w:color="auto"/>
                    <w:bottom w:val="none" w:sz="0" w:space="0" w:color="auto"/>
                    <w:right w:val="none" w:sz="0" w:space="0" w:color="auto"/>
                  </w:divBdr>
                </w:div>
              </w:divsChild>
            </w:div>
            <w:div w:id="1528592537">
              <w:marLeft w:val="0"/>
              <w:marRight w:val="0"/>
              <w:marTop w:val="0"/>
              <w:marBottom w:val="0"/>
              <w:divBdr>
                <w:top w:val="none" w:sz="0" w:space="0" w:color="auto"/>
                <w:left w:val="none" w:sz="0" w:space="0" w:color="auto"/>
                <w:bottom w:val="none" w:sz="0" w:space="0" w:color="auto"/>
                <w:right w:val="none" w:sz="0" w:space="0" w:color="auto"/>
              </w:divBdr>
              <w:divsChild>
                <w:div w:id="1912227240">
                  <w:marLeft w:val="0"/>
                  <w:marRight w:val="0"/>
                  <w:marTop w:val="0"/>
                  <w:marBottom w:val="0"/>
                  <w:divBdr>
                    <w:top w:val="none" w:sz="0" w:space="0" w:color="auto"/>
                    <w:left w:val="none" w:sz="0" w:space="0" w:color="auto"/>
                    <w:bottom w:val="none" w:sz="0" w:space="0" w:color="auto"/>
                    <w:right w:val="none" w:sz="0" w:space="0" w:color="auto"/>
                  </w:divBdr>
                </w:div>
              </w:divsChild>
            </w:div>
            <w:div w:id="1327513049">
              <w:marLeft w:val="0"/>
              <w:marRight w:val="0"/>
              <w:marTop w:val="0"/>
              <w:marBottom w:val="0"/>
              <w:divBdr>
                <w:top w:val="none" w:sz="0" w:space="0" w:color="auto"/>
                <w:left w:val="none" w:sz="0" w:space="0" w:color="auto"/>
                <w:bottom w:val="none" w:sz="0" w:space="0" w:color="auto"/>
                <w:right w:val="none" w:sz="0" w:space="0" w:color="auto"/>
              </w:divBdr>
              <w:divsChild>
                <w:div w:id="576212112">
                  <w:marLeft w:val="0"/>
                  <w:marRight w:val="0"/>
                  <w:marTop w:val="0"/>
                  <w:marBottom w:val="0"/>
                  <w:divBdr>
                    <w:top w:val="none" w:sz="0" w:space="0" w:color="auto"/>
                    <w:left w:val="none" w:sz="0" w:space="0" w:color="auto"/>
                    <w:bottom w:val="none" w:sz="0" w:space="0" w:color="auto"/>
                    <w:right w:val="none" w:sz="0" w:space="0" w:color="auto"/>
                  </w:divBdr>
                </w:div>
              </w:divsChild>
            </w:div>
            <w:div w:id="301623367">
              <w:marLeft w:val="0"/>
              <w:marRight w:val="0"/>
              <w:marTop w:val="0"/>
              <w:marBottom w:val="0"/>
              <w:divBdr>
                <w:top w:val="none" w:sz="0" w:space="0" w:color="auto"/>
                <w:left w:val="none" w:sz="0" w:space="0" w:color="auto"/>
                <w:bottom w:val="none" w:sz="0" w:space="0" w:color="auto"/>
                <w:right w:val="none" w:sz="0" w:space="0" w:color="auto"/>
              </w:divBdr>
              <w:divsChild>
                <w:div w:id="1368795413">
                  <w:marLeft w:val="0"/>
                  <w:marRight w:val="0"/>
                  <w:marTop w:val="0"/>
                  <w:marBottom w:val="0"/>
                  <w:divBdr>
                    <w:top w:val="none" w:sz="0" w:space="0" w:color="auto"/>
                    <w:left w:val="none" w:sz="0" w:space="0" w:color="auto"/>
                    <w:bottom w:val="none" w:sz="0" w:space="0" w:color="auto"/>
                    <w:right w:val="none" w:sz="0" w:space="0" w:color="auto"/>
                  </w:divBdr>
                </w:div>
              </w:divsChild>
            </w:div>
            <w:div w:id="1297106821">
              <w:marLeft w:val="0"/>
              <w:marRight w:val="0"/>
              <w:marTop w:val="0"/>
              <w:marBottom w:val="0"/>
              <w:divBdr>
                <w:top w:val="none" w:sz="0" w:space="0" w:color="auto"/>
                <w:left w:val="none" w:sz="0" w:space="0" w:color="auto"/>
                <w:bottom w:val="none" w:sz="0" w:space="0" w:color="auto"/>
                <w:right w:val="none" w:sz="0" w:space="0" w:color="auto"/>
              </w:divBdr>
              <w:divsChild>
                <w:div w:id="465708941">
                  <w:marLeft w:val="0"/>
                  <w:marRight w:val="0"/>
                  <w:marTop w:val="0"/>
                  <w:marBottom w:val="0"/>
                  <w:divBdr>
                    <w:top w:val="none" w:sz="0" w:space="0" w:color="auto"/>
                    <w:left w:val="none" w:sz="0" w:space="0" w:color="auto"/>
                    <w:bottom w:val="none" w:sz="0" w:space="0" w:color="auto"/>
                    <w:right w:val="none" w:sz="0" w:space="0" w:color="auto"/>
                  </w:divBdr>
                </w:div>
              </w:divsChild>
            </w:div>
            <w:div w:id="1202353802">
              <w:marLeft w:val="0"/>
              <w:marRight w:val="0"/>
              <w:marTop w:val="0"/>
              <w:marBottom w:val="0"/>
              <w:divBdr>
                <w:top w:val="none" w:sz="0" w:space="0" w:color="auto"/>
                <w:left w:val="none" w:sz="0" w:space="0" w:color="auto"/>
                <w:bottom w:val="none" w:sz="0" w:space="0" w:color="auto"/>
                <w:right w:val="none" w:sz="0" w:space="0" w:color="auto"/>
              </w:divBdr>
              <w:divsChild>
                <w:div w:id="1740327052">
                  <w:marLeft w:val="0"/>
                  <w:marRight w:val="0"/>
                  <w:marTop w:val="0"/>
                  <w:marBottom w:val="0"/>
                  <w:divBdr>
                    <w:top w:val="none" w:sz="0" w:space="0" w:color="auto"/>
                    <w:left w:val="none" w:sz="0" w:space="0" w:color="auto"/>
                    <w:bottom w:val="none" w:sz="0" w:space="0" w:color="auto"/>
                    <w:right w:val="none" w:sz="0" w:space="0" w:color="auto"/>
                  </w:divBdr>
                </w:div>
              </w:divsChild>
            </w:div>
            <w:div w:id="996881865">
              <w:marLeft w:val="0"/>
              <w:marRight w:val="0"/>
              <w:marTop w:val="0"/>
              <w:marBottom w:val="0"/>
              <w:divBdr>
                <w:top w:val="none" w:sz="0" w:space="0" w:color="auto"/>
                <w:left w:val="none" w:sz="0" w:space="0" w:color="auto"/>
                <w:bottom w:val="none" w:sz="0" w:space="0" w:color="auto"/>
                <w:right w:val="none" w:sz="0" w:space="0" w:color="auto"/>
              </w:divBdr>
              <w:divsChild>
                <w:div w:id="1078790186">
                  <w:marLeft w:val="0"/>
                  <w:marRight w:val="0"/>
                  <w:marTop w:val="0"/>
                  <w:marBottom w:val="0"/>
                  <w:divBdr>
                    <w:top w:val="none" w:sz="0" w:space="0" w:color="auto"/>
                    <w:left w:val="none" w:sz="0" w:space="0" w:color="auto"/>
                    <w:bottom w:val="none" w:sz="0" w:space="0" w:color="auto"/>
                    <w:right w:val="none" w:sz="0" w:space="0" w:color="auto"/>
                  </w:divBdr>
                </w:div>
              </w:divsChild>
            </w:div>
            <w:div w:id="855460868">
              <w:marLeft w:val="0"/>
              <w:marRight w:val="0"/>
              <w:marTop w:val="0"/>
              <w:marBottom w:val="0"/>
              <w:divBdr>
                <w:top w:val="none" w:sz="0" w:space="0" w:color="auto"/>
                <w:left w:val="none" w:sz="0" w:space="0" w:color="auto"/>
                <w:bottom w:val="none" w:sz="0" w:space="0" w:color="auto"/>
                <w:right w:val="none" w:sz="0" w:space="0" w:color="auto"/>
              </w:divBdr>
              <w:divsChild>
                <w:div w:id="2117940149">
                  <w:marLeft w:val="0"/>
                  <w:marRight w:val="0"/>
                  <w:marTop w:val="0"/>
                  <w:marBottom w:val="0"/>
                  <w:divBdr>
                    <w:top w:val="none" w:sz="0" w:space="0" w:color="auto"/>
                    <w:left w:val="none" w:sz="0" w:space="0" w:color="auto"/>
                    <w:bottom w:val="none" w:sz="0" w:space="0" w:color="auto"/>
                    <w:right w:val="none" w:sz="0" w:space="0" w:color="auto"/>
                  </w:divBdr>
                </w:div>
              </w:divsChild>
            </w:div>
            <w:div w:id="1254361524">
              <w:marLeft w:val="0"/>
              <w:marRight w:val="0"/>
              <w:marTop w:val="0"/>
              <w:marBottom w:val="0"/>
              <w:divBdr>
                <w:top w:val="none" w:sz="0" w:space="0" w:color="auto"/>
                <w:left w:val="none" w:sz="0" w:space="0" w:color="auto"/>
                <w:bottom w:val="none" w:sz="0" w:space="0" w:color="auto"/>
                <w:right w:val="none" w:sz="0" w:space="0" w:color="auto"/>
              </w:divBdr>
              <w:divsChild>
                <w:div w:id="16761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765">
      <w:bodyDiv w:val="1"/>
      <w:marLeft w:val="0"/>
      <w:marRight w:val="0"/>
      <w:marTop w:val="0"/>
      <w:marBottom w:val="0"/>
      <w:divBdr>
        <w:top w:val="none" w:sz="0" w:space="0" w:color="auto"/>
        <w:left w:val="none" w:sz="0" w:space="0" w:color="auto"/>
        <w:bottom w:val="none" w:sz="0" w:space="0" w:color="auto"/>
        <w:right w:val="none" w:sz="0" w:space="0" w:color="auto"/>
      </w:divBdr>
      <w:divsChild>
        <w:div w:id="1504273443">
          <w:marLeft w:val="0"/>
          <w:marRight w:val="0"/>
          <w:marTop w:val="0"/>
          <w:marBottom w:val="0"/>
          <w:divBdr>
            <w:top w:val="none" w:sz="0" w:space="0" w:color="auto"/>
            <w:left w:val="none" w:sz="0" w:space="0" w:color="auto"/>
            <w:bottom w:val="none" w:sz="0" w:space="0" w:color="auto"/>
            <w:right w:val="none" w:sz="0" w:space="0" w:color="auto"/>
          </w:divBdr>
          <w:divsChild>
            <w:div w:id="1939172736">
              <w:marLeft w:val="0"/>
              <w:marRight w:val="0"/>
              <w:marTop w:val="0"/>
              <w:marBottom w:val="0"/>
              <w:divBdr>
                <w:top w:val="none" w:sz="0" w:space="0" w:color="auto"/>
                <w:left w:val="none" w:sz="0" w:space="0" w:color="auto"/>
                <w:bottom w:val="none" w:sz="0" w:space="0" w:color="auto"/>
                <w:right w:val="none" w:sz="0" w:space="0" w:color="auto"/>
              </w:divBdr>
              <w:divsChild>
                <w:div w:id="1370182828">
                  <w:marLeft w:val="0"/>
                  <w:marRight w:val="0"/>
                  <w:marTop w:val="0"/>
                  <w:marBottom w:val="0"/>
                  <w:divBdr>
                    <w:top w:val="none" w:sz="0" w:space="0" w:color="auto"/>
                    <w:left w:val="none" w:sz="0" w:space="0" w:color="auto"/>
                    <w:bottom w:val="none" w:sz="0" w:space="0" w:color="auto"/>
                    <w:right w:val="none" w:sz="0" w:space="0" w:color="auto"/>
                  </w:divBdr>
                </w:div>
              </w:divsChild>
            </w:div>
            <w:div w:id="2072383791">
              <w:marLeft w:val="0"/>
              <w:marRight w:val="0"/>
              <w:marTop w:val="0"/>
              <w:marBottom w:val="0"/>
              <w:divBdr>
                <w:top w:val="none" w:sz="0" w:space="0" w:color="auto"/>
                <w:left w:val="none" w:sz="0" w:space="0" w:color="auto"/>
                <w:bottom w:val="none" w:sz="0" w:space="0" w:color="auto"/>
                <w:right w:val="none" w:sz="0" w:space="0" w:color="auto"/>
              </w:divBdr>
              <w:divsChild>
                <w:div w:id="1698240477">
                  <w:marLeft w:val="0"/>
                  <w:marRight w:val="0"/>
                  <w:marTop w:val="0"/>
                  <w:marBottom w:val="0"/>
                  <w:divBdr>
                    <w:top w:val="none" w:sz="0" w:space="0" w:color="auto"/>
                    <w:left w:val="none" w:sz="0" w:space="0" w:color="auto"/>
                    <w:bottom w:val="none" w:sz="0" w:space="0" w:color="auto"/>
                    <w:right w:val="none" w:sz="0" w:space="0" w:color="auto"/>
                  </w:divBdr>
                </w:div>
              </w:divsChild>
            </w:div>
            <w:div w:id="265700615">
              <w:marLeft w:val="0"/>
              <w:marRight w:val="0"/>
              <w:marTop w:val="0"/>
              <w:marBottom w:val="0"/>
              <w:divBdr>
                <w:top w:val="none" w:sz="0" w:space="0" w:color="auto"/>
                <w:left w:val="none" w:sz="0" w:space="0" w:color="auto"/>
                <w:bottom w:val="none" w:sz="0" w:space="0" w:color="auto"/>
                <w:right w:val="none" w:sz="0" w:space="0" w:color="auto"/>
              </w:divBdr>
              <w:divsChild>
                <w:div w:id="905644857">
                  <w:marLeft w:val="0"/>
                  <w:marRight w:val="0"/>
                  <w:marTop w:val="0"/>
                  <w:marBottom w:val="0"/>
                  <w:divBdr>
                    <w:top w:val="none" w:sz="0" w:space="0" w:color="auto"/>
                    <w:left w:val="none" w:sz="0" w:space="0" w:color="auto"/>
                    <w:bottom w:val="none" w:sz="0" w:space="0" w:color="auto"/>
                    <w:right w:val="none" w:sz="0" w:space="0" w:color="auto"/>
                  </w:divBdr>
                </w:div>
              </w:divsChild>
            </w:div>
            <w:div w:id="1760786985">
              <w:marLeft w:val="0"/>
              <w:marRight w:val="0"/>
              <w:marTop w:val="0"/>
              <w:marBottom w:val="0"/>
              <w:divBdr>
                <w:top w:val="none" w:sz="0" w:space="0" w:color="auto"/>
                <w:left w:val="none" w:sz="0" w:space="0" w:color="auto"/>
                <w:bottom w:val="none" w:sz="0" w:space="0" w:color="auto"/>
                <w:right w:val="none" w:sz="0" w:space="0" w:color="auto"/>
              </w:divBdr>
              <w:divsChild>
                <w:div w:id="1025785853">
                  <w:marLeft w:val="0"/>
                  <w:marRight w:val="0"/>
                  <w:marTop w:val="0"/>
                  <w:marBottom w:val="0"/>
                  <w:divBdr>
                    <w:top w:val="none" w:sz="0" w:space="0" w:color="auto"/>
                    <w:left w:val="none" w:sz="0" w:space="0" w:color="auto"/>
                    <w:bottom w:val="none" w:sz="0" w:space="0" w:color="auto"/>
                    <w:right w:val="none" w:sz="0" w:space="0" w:color="auto"/>
                  </w:divBdr>
                </w:div>
              </w:divsChild>
            </w:div>
            <w:div w:id="474300303">
              <w:marLeft w:val="0"/>
              <w:marRight w:val="0"/>
              <w:marTop w:val="0"/>
              <w:marBottom w:val="0"/>
              <w:divBdr>
                <w:top w:val="none" w:sz="0" w:space="0" w:color="auto"/>
                <w:left w:val="none" w:sz="0" w:space="0" w:color="auto"/>
                <w:bottom w:val="none" w:sz="0" w:space="0" w:color="auto"/>
                <w:right w:val="none" w:sz="0" w:space="0" w:color="auto"/>
              </w:divBdr>
              <w:divsChild>
                <w:div w:id="409816323">
                  <w:marLeft w:val="0"/>
                  <w:marRight w:val="0"/>
                  <w:marTop w:val="0"/>
                  <w:marBottom w:val="0"/>
                  <w:divBdr>
                    <w:top w:val="none" w:sz="0" w:space="0" w:color="auto"/>
                    <w:left w:val="none" w:sz="0" w:space="0" w:color="auto"/>
                    <w:bottom w:val="none" w:sz="0" w:space="0" w:color="auto"/>
                    <w:right w:val="none" w:sz="0" w:space="0" w:color="auto"/>
                  </w:divBdr>
                </w:div>
              </w:divsChild>
            </w:div>
            <w:div w:id="151216540">
              <w:marLeft w:val="0"/>
              <w:marRight w:val="0"/>
              <w:marTop w:val="0"/>
              <w:marBottom w:val="0"/>
              <w:divBdr>
                <w:top w:val="none" w:sz="0" w:space="0" w:color="auto"/>
                <w:left w:val="none" w:sz="0" w:space="0" w:color="auto"/>
                <w:bottom w:val="none" w:sz="0" w:space="0" w:color="auto"/>
                <w:right w:val="none" w:sz="0" w:space="0" w:color="auto"/>
              </w:divBdr>
              <w:divsChild>
                <w:div w:id="2020808542">
                  <w:marLeft w:val="0"/>
                  <w:marRight w:val="0"/>
                  <w:marTop w:val="0"/>
                  <w:marBottom w:val="0"/>
                  <w:divBdr>
                    <w:top w:val="none" w:sz="0" w:space="0" w:color="auto"/>
                    <w:left w:val="none" w:sz="0" w:space="0" w:color="auto"/>
                    <w:bottom w:val="none" w:sz="0" w:space="0" w:color="auto"/>
                    <w:right w:val="none" w:sz="0" w:space="0" w:color="auto"/>
                  </w:divBdr>
                </w:div>
              </w:divsChild>
            </w:div>
            <w:div w:id="525603147">
              <w:marLeft w:val="0"/>
              <w:marRight w:val="0"/>
              <w:marTop w:val="0"/>
              <w:marBottom w:val="0"/>
              <w:divBdr>
                <w:top w:val="none" w:sz="0" w:space="0" w:color="auto"/>
                <w:left w:val="none" w:sz="0" w:space="0" w:color="auto"/>
                <w:bottom w:val="none" w:sz="0" w:space="0" w:color="auto"/>
                <w:right w:val="none" w:sz="0" w:space="0" w:color="auto"/>
              </w:divBdr>
              <w:divsChild>
                <w:div w:id="870608434">
                  <w:marLeft w:val="0"/>
                  <w:marRight w:val="0"/>
                  <w:marTop w:val="0"/>
                  <w:marBottom w:val="0"/>
                  <w:divBdr>
                    <w:top w:val="none" w:sz="0" w:space="0" w:color="auto"/>
                    <w:left w:val="none" w:sz="0" w:space="0" w:color="auto"/>
                    <w:bottom w:val="none" w:sz="0" w:space="0" w:color="auto"/>
                    <w:right w:val="none" w:sz="0" w:space="0" w:color="auto"/>
                  </w:divBdr>
                </w:div>
              </w:divsChild>
            </w:div>
            <w:div w:id="142241781">
              <w:marLeft w:val="0"/>
              <w:marRight w:val="0"/>
              <w:marTop w:val="0"/>
              <w:marBottom w:val="0"/>
              <w:divBdr>
                <w:top w:val="none" w:sz="0" w:space="0" w:color="auto"/>
                <w:left w:val="none" w:sz="0" w:space="0" w:color="auto"/>
                <w:bottom w:val="none" w:sz="0" w:space="0" w:color="auto"/>
                <w:right w:val="none" w:sz="0" w:space="0" w:color="auto"/>
              </w:divBdr>
              <w:divsChild>
                <w:div w:id="1972444602">
                  <w:marLeft w:val="0"/>
                  <w:marRight w:val="0"/>
                  <w:marTop w:val="0"/>
                  <w:marBottom w:val="0"/>
                  <w:divBdr>
                    <w:top w:val="none" w:sz="0" w:space="0" w:color="auto"/>
                    <w:left w:val="none" w:sz="0" w:space="0" w:color="auto"/>
                    <w:bottom w:val="none" w:sz="0" w:space="0" w:color="auto"/>
                    <w:right w:val="none" w:sz="0" w:space="0" w:color="auto"/>
                  </w:divBdr>
                </w:div>
              </w:divsChild>
            </w:div>
            <w:div w:id="17585692">
              <w:marLeft w:val="0"/>
              <w:marRight w:val="0"/>
              <w:marTop w:val="0"/>
              <w:marBottom w:val="0"/>
              <w:divBdr>
                <w:top w:val="none" w:sz="0" w:space="0" w:color="auto"/>
                <w:left w:val="none" w:sz="0" w:space="0" w:color="auto"/>
                <w:bottom w:val="none" w:sz="0" w:space="0" w:color="auto"/>
                <w:right w:val="none" w:sz="0" w:space="0" w:color="auto"/>
              </w:divBdr>
              <w:divsChild>
                <w:div w:id="1721051446">
                  <w:marLeft w:val="0"/>
                  <w:marRight w:val="0"/>
                  <w:marTop w:val="0"/>
                  <w:marBottom w:val="0"/>
                  <w:divBdr>
                    <w:top w:val="none" w:sz="0" w:space="0" w:color="auto"/>
                    <w:left w:val="none" w:sz="0" w:space="0" w:color="auto"/>
                    <w:bottom w:val="none" w:sz="0" w:space="0" w:color="auto"/>
                    <w:right w:val="none" w:sz="0" w:space="0" w:color="auto"/>
                  </w:divBdr>
                </w:div>
              </w:divsChild>
            </w:div>
            <w:div w:id="309136746">
              <w:marLeft w:val="0"/>
              <w:marRight w:val="0"/>
              <w:marTop w:val="0"/>
              <w:marBottom w:val="0"/>
              <w:divBdr>
                <w:top w:val="none" w:sz="0" w:space="0" w:color="auto"/>
                <w:left w:val="none" w:sz="0" w:space="0" w:color="auto"/>
                <w:bottom w:val="none" w:sz="0" w:space="0" w:color="auto"/>
                <w:right w:val="none" w:sz="0" w:space="0" w:color="auto"/>
              </w:divBdr>
              <w:divsChild>
                <w:div w:id="143545384">
                  <w:marLeft w:val="0"/>
                  <w:marRight w:val="0"/>
                  <w:marTop w:val="0"/>
                  <w:marBottom w:val="0"/>
                  <w:divBdr>
                    <w:top w:val="none" w:sz="0" w:space="0" w:color="auto"/>
                    <w:left w:val="none" w:sz="0" w:space="0" w:color="auto"/>
                    <w:bottom w:val="none" w:sz="0" w:space="0" w:color="auto"/>
                    <w:right w:val="none" w:sz="0" w:space="0" w:color="auto"/>
                  </w:divBdr>
                </w:div>
              </w:divsChild>
            </w:div>
            <w:div w:id="880557776">
              <w:marLeft w:val="0"/>
              <w:marRight w:val="0"/>
              <w:marTop w:val="0"/>
              <w:marBottom w:val="0"/>
              <w:divBdr>
                <w:top w:val="none" w:sz="0" w:space="0" w:color="auto"/>
                <w:left w:val="none" w:sz="0" w:space="0" w:color="auto"/>
                <w:bottom w:val="none" w:sz="0" w:space="0" w:color="auto"/>
                <w:right w:val="none" w:sz="0" w:space="0" w:color="auto"/>
              </w:divBdr>
              <w:divsChild>
                <w:div w:id="890313961">
                  <w:marLeft w:val="0"/>
                  <w:marRight w:val="0"/>
                  <w:marTop w:val="0"/>
                  <w:marBottom w:val="0"/>
                  <w:divBdr>
                    <w:top w:val="none" w:sz="0" w:space="0" w:color="auto"/>
                    <w:left w:val="none" w:sz="0" w:space="0" w:color="auto"/>
                    <w:bottom w:val="none" w:sz="0" w:space="0" w:color="auto"/>
                    <w:right w:val="none" w:sz="0" w:space="0" w:color="auto"/>
                  </w:divBdr>
                </w:div>
              </w:divsChild>
            </w:div>
            <w:div w:id="1814759681">
              <w:marLeft w:val="0"/>
              <w:marRight w:val="0"/>
              <w:marTop w:val="0"/>
              <w:marBottom w:val="0"/>
              <w:divBdr>
                <w:top w:val="none" w:sz="0" w:space="0" w:color="auto"/>
                <w:left w:val="none" w:sz="0" w:space="0" w:color="auto"/>
                <w:bottom w:val="none" w:sz="0" w:space="0" w:color="auto"/>
                <w:right w:val="none" w:sz="0" w:space="0" w:color="auto"/>
              </w:divBdr>
              <w:divsChild>
                <w:div w:id="1015310016">
                  <w:marLeft w:val="0"/>
                  <w:marRight w:val="0"/>
                  <w:marTop w:val="0"/>
                  <w:marBottom w:val="0"/>
                  <w:divBdr>
                    <w:top w:val="none" w:sz="0" w:space="0" w:color="auto"/>
                    <w:left w:val="none" w:sz="0" w:space="0" w:color="auto"/>
                    <w:bottom w:val="none" w:sz="0" w:space="0" w:color="auto"/>
                    <w:right w:val="none" w:sz="0" w:space="0" w:color="auto"/>
                  </w:divBdr>
                </w:div>
              </w:divsChild>
            </w:div>
            <w:div w:id="549607404">
              <w:marLeft w:val="0"/>
              <w:marRight w:val="0"/>
              <w:marTop w:val="0"/>
              <w:marBottom w:val="0"/>
              <w:divBdr>
                <w:top w:val="none" w:sz="0" w:space="0" w:color="auto"/>
                <w:left w:val="none" w:sz="0" w:space="0" w:color="auto"/>
                <w:bottom w:val="none" w:sz="0" w:space="0" w:color="auto"/>
                <w:right w:val="none" w:sz="0" w:space="0" w:color="auto"/>
              </w:divBdr>
              <w:divsChild>
                <w:div w:id="2119451080">
                  <w:marLeft w:val="0"/>
                  <w:marRight w:val="0"/>
                  <w:marTop w:val="0"/>
                  <w:marBottom w:val="0"/>
                  <w:divBdr>
                    <w:top w:val="none" w:sz="0" w:space="0" w:color="auto"/>
                    <w:left w:val="none" w:sz="0" w:space="0" w:color="auto"/>
                    <w:bottom w:val="none" w:sz="0" w:space="0" w:color="auto"/>
                    <w:right w:val="none" w:sz="0" w:space="0" w:color="auto"/>
                  </w:divBdr>
                </w:div>
              </w:divsChild>
            </w:div>
            <w:div w:id="1464882348">
              <w:marLeft w:val="0"/>
              <w:marRight w:val="0"/>
              <w:marTop w:val="0"/>
              <w:marBottom w:val="0"/>
              <w:divBdr>
                <w:top w:val="none" w:sz="0" w:space="0" w:color="auto"/>
                <w:left w:val="none" w:sz="0" w:space="0" w:color="auto"/>
                <w:bottom w:val="none" w:sz="0" w:space="0" w:color="auto"/>
                <w:right w:val="none" w:sz="0" w:space="0" w:color="auto"/>
              </w:divBdr>
              <w:divsChild>
                <w:div w:id="579098602">
                  <w:marLeft w:val="0"/>
                  <w:marRight w:val="0"/>
                  <w:marTop w:val="0"/>
                  <w:marBottom w:val="0"/>
                  <w:divBdr>
                    <w:top w:val="none" w:sz="0" w:space="0" w:color="auto"/>
                    <w:left w:val="none" w:sz="0" w:space="0" w:color="auto"/>
                    <w:bottom w:val="none" w:sz="0" w:space="0" w:color="auto"/>
                    <w:right w:val="none" w:sz="0" w:space="0" w:color="auto"/>
                  </w:divBdr>
                </w:div>
              </w:divsChild>
            </w:div>
            <w:div w:id="1218737315">
              <w:marLeft w:val="0"/>
              <w:marRight w:val="0"/>
              <w:marTop w:val="0"/>
              <w:marBottom w:val="0"/>
              <w:divBdr>
                <w:top w:val="none" w:sz="0" w:space="0" w:color="auto"/>
                <w:left w:val="none" w:sz="0" w:space="0" w:color="auto"/>
                <w:bottom w:val="none" w:sz="0" w:space="0" w:color="auto"/>
                <w:right w:val="none" w:sz="0" w:space="0" w:color="auto"/>
              </w:divBdr>
              <w:divsChild>
                <w:div w:id="1533881449">
                  <w:marLeft w:val="0"/>
                  <w:marRight w:val="0"/>
                  <w:marTop w:val="0"/>
                  <w:marBottom w:val="0"/>
                  <w:divBdr>
                    <w:top w:val="none" w:sz="0" w:space="0" w:color="auto"/>
                    <w:left w:val="none" w:sz="0" w:space="0" w:color="auto"/>
                    <w:bottom w:val="none" w:sz="0" w:space="0" w:color="auto"/>
                    <w:right w:val="none" w:sz="0" w:space="0" w:color="auto"/>
                  </w:divBdr>
                </w:div>
              </w:divsChild>
            </w:div>
            <w:div w:id="785276193">
              <w:marLeft w:val="0"/>
              <w:marRight w:val="0"/>
              <w:marTop w:val="0"/>
              <w:marBottom w:val="0"/>
              <w:divBdr>
                <w:top w:val="none" w:sz="0" w:space="0" w:color="auto"/>
                <w:left w:val="none" w:sz="0" w:space="0" w:color="auto"/>
                <w:bottom w:val="none" w:sz="0" w:space="0" w:color="auto"/>
                <w:right w:val="none" w:sz="0" w:space="0" w:color="auto"/>
              </w:divBdr>
              <w:divsChild>
                <w:div w:id="1323125796">
                  <w:marLeft w:val="0"/>
                  <w:marRight w:val="0"/>
                  <w:marTop w:val="0"/>
                  <w:marBottom w:val="0"/>
                  <w:divBdr>
                    <w:top w:val="none" w:sz="0" w:space="0" w:color="auto"/>
                    <w:left w:val="none" w:sz="0" w:space="0" w:color="auto"/>
                    <w:bottom w:val="none" w:sz="0" w:space="0" w:color="auto"/>
                    <w:right w:val="none" w:sz="0" w:space="0" w:color="auto"/>
                  </w:divBdr>
                </w:div>
              </w:divsChild>
            </w:div>
            <w:div w:id="875122610">
              <w:marLeft w:val="0"/>
              <w:marRight w:val="0"/>
              <w:marTop w:val="0"/>
              <w:marBottom w:val="0"/>
              <w:divBdr>
                <w:top w:val="none" w:sz="0" w:space="0" w:color="auto"/>
                <w:left w:val="none" w:sz="0" w:space="0" w:color="auto"/>
                <w:bottom w:val="none" w:sz="0" w:space="0" w:color="auto"/>
                <w:right w:val="none" w:sz="0" w:space="0" w:color="auto"/>
              </w:divBdr>
              <w:divsChild>
                <w:div w:id="1745104737">
                  <w:marLeft w:val="0"/>
                  <w:marRight w:val="0"/>
                  <w:marTop w:val="0"/>
                  <w:marBottom w:val="0"/>
                  <w:divBdr>
                    <w:top w:val="none" w:sz="0" w:space="0" w:color="auto"/>
                    <w:left w:val="none" w:sz="0" w:space="0" w:color="auto"/>
                    <w:bottom w:val="none" w:sz="0" w:space="0" w:color="auto"/>
                    <w:right w:val="none" w:sz="0" w:space="0" w:color="auto"/>
                  </w:divBdr>
                </w:div>
              </w:divsChild>
            </w:div>
            <w:div w:id="28846903">
              <w:marLeft w:val="0"/>
              <w:marRight w:val="0"/>
              <w:marTop w:val="0"/>
              <w:marBottom w:val="0"/>
              <w:divBdr>
                <w:top w:val="none" w:sz="0" w:space="0" w:color="auto"/>
                <w:left w:val="none" w:sz="0" w:space="0" w:color="auto"/>
                <w:bottom w:val="none" w:sz="0" w:space="0" w:color="auto"/>
                <w:right w:val="none" w:sz="0" w:space="0" w:color="auto"/>
              </w:divBdr>
              <w:divsChild>
                <w:div w:id="2599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5535">
          <w:marLeft w:val="0"/>
          <w:marRight w:val="0"/>
          <w:marTop w:val="0"/>
          <w:marBottom w:val="0"/>
          <w:divBdr>
            <w:top w:val="none" w:sz="0" w:space="0" w:color="auto"/>
            <w:left w:val="none" w:sz="0" w:space="0" w:color="auto"/>
            <w:bottom w:val="none" w:sz="0" w:space="0" w:color="auto"/>
            <w:right w:val="none" w:sz="0" w:space="0" w:color="auto"/>
          </w:divBdr>
          <w:divsChild>
            <w:div w:id="9306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442">
      <w:bodyDiv w:val="1"/>
      <w:marLeft w:val="0"/>
      <w:marRight w:val="0"/>
      <w:marTop w:val="0"/>
      <w:marBottom w:val="0"/>
      <w:divBdr>
        <w:top w:val="none" w:sz="0" w:space="0" w:color="auto"/>
        <w:left w:val="none" w:sz="0" w:space="0" w:color="auto"/>
        <w:bottom w:val="none" w:sz="0" w:space="0" w:color="auto"/>
        <w:right w:val="none" w:sz="0" w:space="0" w:color="auto"/>
      </w:divBdr>
    </w:div>
    <w:div w:id="1153522147">
      <w:bodyDiv w:val="1"/>
      <w:marLeft w:val="0"/>
      <w:marRight w:val="0"/>
      <w:marTop w:val="0"/>
      <w:marBottom w:val="0"/>
      <w:divBdr>
        <w:top w:val="none" w:sz="0" w:space="0" w:color="auto"/>
        <w:left w:val="none" w:sz="0" w:space="0" w:color="auto"/>
        <w:bottom w:val="none" w:sz="0" w:space="0" w:color="auto"/>
        <w:right w:val="none" w:sz="0" w:space="0" w:color="auto"/>
      </w:divBdr>
      <w:divsChild>
        <w:div w:id="1471903110">
          <w:marLeft w:val="0"/>
          <w:marRight w:val="0"/>
          <w:marTop w:val="0"/>
          <w:marBottom w:val="0"/>
          <w:divBdr>
            <w:top w:val="none" w:sz="0" w:space="0" w:color="auto"/>
            <w:left w:val="none" w:sz="0" w:space="0" w:color="auto"/>
            <w:bottom w:val="none" w:sz="0" w:space="0" w:color="auto"/>
            <w:right w:val="none" w:sz="0" w:space="0" w:color="auto"/>
          </w:divBdr>
          <w:divsChild>
            <w:div w:id="1193228280">
              <w:marLeft w:val="0"/>
              <w:marRight w:val="0"/>
              <w:marTop w:val="0"/>
              <w:marBottom w:val="0"/>
              <w:divBdr>
                <w:top w:val="none" w:sz="0" w:space="0" w:color="auto"/>
                <w:left w:val="none" w:sz="0" w:space="0" w:color="auto"/>
                <w:bottom w:val="none" w:sz="0" w:space="0" w:color="auto"/>
                <w:right w:val="none" w:sz="0" w:space="0" w:color="auto"/>
              </w:divBdr>
              <w:divsChild>
                <w:div w:id="579677015">
                  <w:marLeft w:val="0"/>
                  <w:marRight w:val="0"/>
                  <w:marTop w:val="0"/>
                  <w:marBottom w:val="0"/>
                  <w:divBdr>
                    <w:top w:val="none" w:sz="0" w:space="0" w:color="auto"/>
                    <w:left w:val="none" w:sz="0" w:space="0" w:color="auto"/>
                    <w:bottom w:val="none" w:sz="0" w:space="0" w:color="auto"/>
                    <w:right w:val="none" w:sz="0" w:space="0" w:color="auto"/>
                  </w:divBdr>
                </w:div>
              </w:divsChild>
            </w:div>
            <w:div w:id="1830751113">
              <w:marLeft w:val="0"/>
              <w:marRight w:val="0"/>
              <w:marTop w:val="0"/>
              <w:marBottom w:val="0"/>
              <w:divBdr>
                <w:top w:val="none" w:sz="0" w:space="0" w:color="auto"/>
                <w:left w:val="none" w:sz="0" w:space="0" w:color="auto"/>
                <w:bottom w:val="none" w:sz="0" w:space="0" w:color="auto"/>
                <w:right w:val="none" w:sz="0" w:space="0" w:color="auto"/>
              </w:divBdr>
              <w:divsChild>
                <w:div w:id="1250431227">
                  <w:marLeft w:val="0"/>
                  <w:marRight w:val="0"/>
                  <w:marTop w:val="0"/>
                  <w:marBottom w:val="0"/>
                  <w:divBdr>
                    <w:top w:val="none" w:sz="0" w:space="0" w:color="auto"/>
                    <w:left w:val="none" w:sz="0" w:space="0" w:color="auto"/>
                    <w:bottom w:val="none" w:sz="0" w:space="0" w:color="auto"/>
                    <w:right w:val="none" w:sz="0" w:space="0" w:color="auto"/>
                  </w:divBdr>
                </w:div>
              </w:divsChild>
            </w:div>
            <w:div w:id="982739878">
              <w:marLeft w:val="0"/>
              <w:marRight w:val="0"/>
              <w:marTop w:val="0"/>
              <w:marBottom w:val="0"/>
              <w:divBdr>
                <w:top w:val="none" w:sz="0" w:space="0" w:color="auto"/>
                <w:left w:val="none" w:sz="0" w:space="0" w:color="auto"/>
                <w:bottom w:val="none" w:sz="0" w:space="0" w:color="auto"/>
                <w:right w:val="none" w:sz="0" w:space="0" w:color="auto"/>
              </w:divBdr>
              <w:divsChild>
                <w:div w:id="317611850">
                  <w:marLeft w:val="0"/>
                  <w:marRight w:val="0"/>
                  <w:marTop w:val="0"/>
                  <w:marBottom w:val="0"/>
                  <w:divBdr>
                    <w:top w:val="none" w:sz="0" w:space="0" w:color="auto"/>
                    <w:left w:val="none" w:sz="0" w:space="0" w:color="auto"/>
                    <w:bottom w:val="none" w:sz="0" w:space="0" w:color="auto"/>
                    <w:right w:val="none" w:sz="0" w:space="0" w:color="auto"/>
                  </w:divBdr>
                </w:div>
              </w:divsChild>
            </w:div>
            <w:div w:id="1991980893">
              <w:marLeft w:val="0"/>
              <w:marRight w:val="0"/>
              <w:marTop w:val="0"/>
              <w:marBottom w:val="0"/>
              <w:divBdr>
                <w:top w:val="none" w:sz="0" w:space="0" w:color="auto"/>
                <w:left w:val="none" w:sz="0" w:space="0" w:color="auto"/>
                <w:bottom w:val="none" w:sz="0" w:space="0" w:color="auto"/>
                <w:right w:val="none" w:sz="0" w:space="0" w:color="auto"/>
              </w:divBdr>
              <w:divsChild>
                <w:div w:id="1704012289">
                  <w:marLeft w:val="0"/>
                  <w:marRight w:val="0"/>
                  <w:marTop w:val="0"/>
                  <w:marBottom w:val="0"/>
                  <w:divBdr>
                    <w:top w:val="none" w:sz="0" w:space="0" w:color="auto"/>
                    <w:left w:val="none" w:sz="0" w:space="0" w:color="auto"/>
                    <w:bottom w:val="none" w:sz="0" w:space="0" w:color="auto"/>
                    <w:right w:val="none" w:sz="0" w:space="0" w:color="auto"/>
                  </w:divBdr>
                </w:div>
              </w:divsChild>
            </w:div>
            <w:div w:id="695272861">
              <w:marLeft w:val="0"/>
              <w:marRight w:val="0"/>
              <w:marTop w:val="0"/>
              <w:marBottom w:val="0"/>
              <w:divBdr>
                <w:top w:val="none" w:sz="0" w:space="0" w:color="auto"/>
                <w:left w:val="none" w:sz="0" w:space="0" w:color="auto"/>
                <w:bottom w:val="none" w:sz="0" w:space="0" w:color="auto"/>
                <w:right w:val="none" w:sz="0" w:space="0" w:color="auto"/>
              </w:divBdr>
              <w:divsChild>
                <w:div w:id="2089688631">
                  <w:marLeft w:val="0"/>
                  <w:marRight w:val="0"/>
                  <w:marTop w:val="0"/>
                  <w:marBottom w:val="0"/>
                  <w:divBdr>
                    <w:top w:val="none" w:sz="0" w:space="0" w:color="auto"/>
                    <w:left w:val="none" w:sz="0" w:space="0" w:color="auto"/>
                    <w:bottom w:val="none" w:sz="0" w:space="0" w:color="auto"/>
                    <w:right w:val="none" w:sz="0" w:space="0" w:color="auto"/>
                  </w:divBdr>
                </w:div>
              </w:divsChild>
            </w:div>
            <w:div w:id="487790104">
              <w:marLeft w:val="0"/>
              <w:marRight w:val="0"/>
              <w:marTop w:val="0"/>
              <w:marBottom w:val="0"/>
              <w:divBdr>
                <w:top w:val="none" w:sz="0" w:space="0" w:color="auto"/>
                <w:left w:val="none" w:sz="0" w:space="0" w:color="auto"/>
                <w:bottom w:val="none" w:sz="0" w:space="0" w:color="auto"/>
                <w:right w:val="none" w:sz="0" w:space="0" w:color="auto"/>
              </w:divBdr>
              <w:divsChild>
                <w:div w:id="1722364315">
                  <w:marLeft w:val="0"/>
                  <w:marRight w:val="0"/>
                  <w:marTop w:val="0"/>
                  <w:marBottom w:val="0"/>
                  <w:divBdr>
                    <w:top w:val="none" w:sz="0" w:space="0" w:color="auto"/>
                    <w:left w:val="none" w:sz="0" w:space="0" w:color="auto"/>
                    <w:bottom w:val="none" w:sz="0" w:space="0" w:color="auto"/>
                    <w:right w:val="none" w:sz="0" w:space="0" w:color="auto"/>
                  </w:divBdr>
                </w:div>
              </w:divsChild>
            </w:div>
            <w:div w:id="1561211083">
              <w:marLeft w:val="0"/>
              <w:marRight w:val="0"/>
              <w:marTop w:val="0"/>
              <w:marBottom w:val="0"/>
              <w:divBdr>
                <w:top w:val="none" w:sz="0" w:space="0" w:color="auto"/>
                <w:left w:val="none" w:sz="0" w:space="0" w:color="auto"/>
                <w:bottom w:val="none" w:sz="0" w:space="0" w:color="auto"/>
                <w:right w:val="none" w:sz="0" w:space="0" w:color="auto"/>
              </w:divBdr>
              <w:divsChild>
                <w:div w:id="676275752">
                  <w:marLeft w:val="0"/>
                  <w:marRight w:val="0"/>
                  <w:marTop w:val="0"/>
                  <w:marBottom w:val="0"/>
                  <w:divBdr>
                    <w:top w:val="none" w:sz="0" w:space="0" w:color="auto"/>
                    <w:left w:val="none" w:sz="0" w:space="0" w:color="auto"/>
                    <w:bottom w:val="none" w:sz="0" w:space="0" w:color="auto"/>
                    <w:right w:val="none" w:sz="0" w:space="0" w:color="auto"/>
                  </w:divBdr>
                </w:div>
              </w:divsChild>
            </w:div>
            <w:div w:id="1309439516">
              <w:marLeft w:val="0"/>
              <w:marRight w:val="0"/>
              <w:marTop w:val="0"/>
              <w:marBottom w:val="0"/>
              <w:divBdr>
                <w:top w:val="none" w:sz="0" w:space="0" w:color="auto"/>
                <w:left w:val="none" w:sz="0" w:space="0" w:color="auto"/>
                <w:bottom w:val="none" w:sz="0" w:space="0" w:color="auto"/>
                <w:right w:val="none" w:sz="0" w:space="0" w:color="auto"/>
              </w:divBdr>
              <w:divsChild>
                <w:div w:id="68386340">
                  <w:marLeft w:val="0"/>
                  <w:marRight w:val="0"/>
                  <w:marTop w:val="0"/>
                  <w:marBottom w:val="0"/>
                  <w:divBdr>
                    <w:top w:val="none" w:sz="0" w:space="0" w:color="auto"/>
                    <w:left w:val="none" w:sz="0" w:space="0" w:color="auto"/>
                    <w:bottom w:val="none" w:sz="0" w:space="0" w:color="auto"/>
                    <w:right w:val="none" w:sz="0" w:space="0" w:color="auto"/>
                  </w:divBdr>
                </w:div>
              </w:divsChild>
            </w:div>
            <w:div w:id="635332644">
              <w:marLeft w:val="0"/>
              <w:marRight w:val="0"/>
              <w:marTop w:val="0"/>
              <w:marBottom w:val="0"/>
              <w:divBdr>
                <w:top w:val="none" w:sz="0" w:space="0" w:color="auto"/>
                <w:left w:val="none" w:sz="0" w:space="0" w:color="auto"/>
                <w:bottom w:val="none" w:sz="0" w:space="0" w:color="auto"/>
                <w:right w:val="none" w:sz="0" w:space="0" w:color="auto"/>
              </w:divBdr>
              <w:divsChild>
                <w:div w:id="1422069538">
                  <w:marLeft w:val="0"/>
                  <w:marRight w:val="0"/>
                  <w:marTop w:val="0"/>
                  <w:marBottom w:val="0"/>
                  <w:divBdr>
                    <w:top w:val="none" w:sz="0" w:space="0" w:color="auto"/>
                    <w:left w:val="none" w:sz="0" w:space="0" w:color="auto"/>
                    <w:bottom w:val="none" w:sz="0" w:space="0" w:color="auto"/>
                    <w:right w:val="none" w:sz="0" w:space="0" w:color="auto"/>
                  </w:divBdr>
                </w:div>
              </w:divsChild>
            </w:div>
            <w:div w:id="662855419">
              <w:marLeft w:val="0"/>
              <w:marRight w:val="0"/>
              <w:marTop w:val="0"/>
              <w:marBottom w:val="0"/>
              <w:divBdr>
                <w:top w:val="none" w:sz="0" w:space="0" w:color="auto"/>
                <w:left w:val="none" w:sz="0" w:space="0" w:color="auto"/>
                <w:bottom w:val="none" w:sz="0" w:space="0" w:color="auto"/>
                <w:right w:val="none" w:sz="0" w:space="0" w:color="auto"/>
              </w:divBdr>
              <w:divsChild>
                <w:div w:id="1624849266">
                  <w:marLeft w:val="0"/>
                  <w:marRight w:val="0"/>
                  <w:marTop w:val="0"/>
                  <w:marBottom w:val="0"/>
                  <w:divBdr>
                    <w:top w:val="none" w:sz="0" w:space="0" w:color="auto"/>
                    <w:left w:val="none" w:sz="0" w:space="0" w:color="auto"/>
                    <w:bottom w:val="none" w:sz="0" w:space="0" w:color="auto"/>
                    <w:right w:val="none" w:sz="0" w:space="0" w:color="auto"/>
                  </w:divBdr>
                </w:div>
              </w:divsChild>
            </w:div>
            <w:div w:id="1481574360">
              <w:marLeft w:val="0"/>
              <w:marRight w:val="0"/>
              <w:marTop w:val="0"/>
              <w:marBottom w:val="0"/>
              <w:divBdr>
                <w:top w:val="none" w:sz="0" w:space="0" w:color="auto"/>
                <w:left w:val="none" w:sz="0" w:space="0" w:color="auto"/>
                <w:bottom w:val="none" w:sz="0" w:space="0" w:color="auto"/>
                <w:right w:val="none" w:sz="0" w:space="0" w:color="auto"/>
              </w:divBdr>
              <w:divsChild>
                <w:div w:id="1952320218">
                  <w:marLeft w:val="0"/>
                  <w:marRight w:val="0"/>
                  <w:marTop w:val="0"/>
                  <w:marBottom w:val="0"/>
                  <w:divBdr>
                    <w:top w:val="none" w:sz="0" w:space="0" w:color="auto"/>
                    <w:left w:val="none" w:sz="0" w:space="0" w:color="auto"/>
                    <w:bottom w:val="none" w:sz="0" w:space="0" w:color="auto"/>
                    <w:right w:val="none" w:sz="0" w:space="0" w:color="auto"/>
                  </w:divBdr>
                </w:div>
              </w:divsChild>
            </w:div>
            <w:div w:id="49115783">
              <w:marLeft w:val="0"/>
              <w:marRight w:val="0"/>
              <w:marTop w:val="0"/>
              <w:marBottom w:val="0"/>
              <w:divBdr>
                <w:top w:val="none" w:sz="0" w:space="0" w:color="auto"/>
                <w:left w:val="none" w:sz="0" w:space="0" w:color="auto"/>
                <w:bottom w:val="none" w:sz="0" w:space="0" w:color="auto"/>
                <w:right w:val="none" w:sz="0" w:space="0" w:color="auto"/>
              </w:divBdr>
              <w:divsChild>
                <w:div w:id="2107270141">
                  <w:marLeft w:val="0"/>
                  <w:marRight w:val="0"/>
                  <w:marTop w:val="0"/>
                  <w:marBottom w:val="0"/>
                  <w:divBdr>
                    <w:top w:val="none" w:sz="0" w:space="0" w:color="auto"/>
                    <w:left w:val="none" w:sz="0" w:space="0" w:color="auto"/>
                    <w:bottom w:val="none" w:sz="0" w:space="0" w:color="auto"/>
                    <w:right w:val="none" w:sz="0" w:space="0" w:color="auto"/>
                  </w:divBdr>
                </w:div>
              </w:divsChild>
            </w:div>
            <w:div w:id="233320439">
              <w:marLeft w:val="0"/>
              <w:marRight w:val="0"/>
              <w:marTop w:val="0"/>
              <w:marBottom w:val="0"/>
              <w:divBdr>
                <w:top w:val="none" w:sz="0" w:space="0" w:color="auto"/>
                <w:left w:val="none" w:sz="0" w:space="0" w:color="auto"/>
                <w:bottom w:val="none" w:sz="0" w:space="0" w:color="auto"/>
                <w:right w:val="none" w:sz="0" w:space="0" w:color="auto"/>
              </w:divBdr>
              <w:divsChild>
                <w:div w:id="1089043395">
                  <w:marLeft w:val="0"/>
                  <w:marRight w:val="0"/>
                  <w:marTop w:val="0"/>
                  <w:marBottom w:val="0"/>
                  <w:divBdr>
                    <w:top w:val="none" w:sz="0" w:space="0" w:color="auto"/>
                    <w:left w:val="none" w:sz="0" w:space="0" w:color="auto"/>
                    <w:bottom w:val="none" w:sz="0" w:space="0" w:color="auto"/>
                    <w:right w:val="none" w:sz="0" w:space="0" w:color="auto"/>
                  </w:divBdr>
                </w:div>
              </w:divsChild>
            </w:div>
            <w:div w:id="1191576050">
              <w:marLeft w:val="0"/>
              <w:marRight w:val="0"/>
              <w:marTop w:val="0"/>
              <w:marBottom w:val="0"/>
              <w:divBdr>
                <w:top w:val="none" w:sz="0" w:space="0" w:color="auto"/>
                <w:left w:val="none" w:sz="0" w:space="0" w:color="auto"/>
                <w:bottom w:val="none" w:sz="0" w:space="0" w:color="auto"/>
                <w:right w:val="none" w:sz="0" w:space="0" w:color="auto"/>
              </w:divBdr>
              <w:divsChild>
                <w:div w:id="750470648">
                  <w:marLeft w:val="0"/>
                  <w:marRight w:val="0"/>
                  <w:marTop w:val="0"/>
                  <w:marBottom w:val="0"/>
                  <w:divBdr>
                    <w:top w:val="none" w:sz="0" w:space="0" w:color="auto"/>
                    <w:left w:val="none" w:sz="0" w:space="0" w:color="auto"/>
                    <w:bottom w:val="none" w:sz="0" w:space="0" w:color="auto"/>
                    <w:right w:val="none" w:sz="0" w:space="0" w:color="auto"/>
                  </w:divBdr>
                </w:div>
              </w:divsChild>
            </w:div>
            <w:div w:id="1029457212">
              <w:marLeft w:val="0"/>
              <w:marRight w:val="0"/>
              <w:marTop w:val="0"/>
              <w:marBottom w:val="0"/>
              <w:divBdr>
                <w:top w:val="none" w:sz="0" w:space="0" w:color="auto"/>
                <w:left w:val="none" w:sz="0" w:space="0" w:color="auto"/>
                <w:bottom w:val="none" w:sz="0" w:space="0" w:color="auto"/>
                <w:right w:val="none" w:sz="0" w:space="0" w:color="auto"/>
              </w:divBdr>
              <w:divsChild>
                <w:div w:id="619336394">
                  <w:marLeft w:val="0"/>
                  <w:marRight w:val="0"/>
                  <w:marTop w:val="0"/>
                  <w:marBottom w:val="0"/>
                  <w:divBdr>
                    <w:top w:val="none" w:sz="0" w:space="0" w:color="auto"/>
                    <w:left w:val="none" w:sz="0" w:space="0" w:color="auto"/>
                    <w:bottom w:val="none" w:sz="0" w:space="0" w:color="auto"/>
                    <w:right w:val="none" w:sz="0" w:space="0" w:color="auto"/>
                  </w:divBdr>
                </w:div>
              </w:divsChild>
            </w:div>
            <w:div w:id="283195028">
              <w:marLeft w:val="0"/>
              <w:marRight w:val="0"/>
              <w:marTop w:val="0"/>
              <w:marBottom w:val="0"/>
              <w:divBdr>
                <w:top w:val="none" w:sz="0" w:space="0" w:color="auto"/>
                <w:left w:val="none" w:sz="0" w:space="0" w:color="auto"/>
                <w:bottom w:val="none" w:sz="0" w:space="0" w:color="auto"/>
                <w:right w:val="none" w:sz="0" w:space="0" w:color="auto"/>
              </w:divBdr>
              <w:divsChild>
                <w:div w:id="481233434">
                  <w:marLeft w:val="0"/>
                  <w:marRight w:val="0"/>
                  <w:marTop w:val="0"/>
                  <w:marBottom w:val="0"/>
                  <w:divBdr>
                    <w:top w:val="none" w:sz="0" w:space="0" w:color="auto"/>
                    <w:left w:val="none" w:sz="0" w:space="0" w:color="auto"/>
                    <w:bottom w:val="none" w:sz="0" w:space="0" w:color="auto"/>
                    <w:right w:val="none" w:sz="0" w:space="0" w:color="auto"/>
                  </w:divBdr>
                </w:div>
              </w:divsChild>
            </w:div>
            <w:div w:id="19744139">
              <w:marLeft w:val="0"/>
              <w:marRight w:val="0"/>
              <w:marTop w:val="0"/>
              <w:marBottom w:val="0"/>
              <w:divBdr>
                <w:top w:val="none" w:sz="0" w:space="0" w:color="auto"/>
                <w:left w:val="none" w:sz="0" w:space="0" w:color="auto"/>
                <w:bottom w:val="none" w:sz="0" w:space="0" w:color="auto"/>
                <w:right w:val="none" w:sz="0" w:space="0" w:color="auto"/>
              </w:divBdr>
              <w:divsChild>
                <w:div w:id="1378353489">
                  <w:marLeft w:val="0"/>
                  <w:marRight w:val="0"/>
                  <w:marTop w:val="0"/>
                  <w:marBottom w:val="0"/>
                  <w:divBdr>
                    <w:top w:val="none" w:sz="0" w:space="0" w:color="auto"/>
                    <w:left w:val="none" w:sz="0" w:space="0" w:color="auto"/>
                    <w:bottom w:val="none" w:sz="0" w:space="0" w:color="auto"/>
                    <w:right w:val="none" w:sz="0" w:space="0" w:color="auto"/>
                  </w:divBdr>
                </w:div>
              </w:divsChild>
            </w:div>
            <w:div w:id="947126302">
              <w:marLeft w:val="0"/>
              <w:marRight w:val="0"/>
              <w:marTop w:val="0"/>
              <w:marBottom w:val="0"/>
              <w:divBdr>
                <w:top w:val="none" w:sz="0" w:space="0" w:color="auto"/>
                <w:left w:val="none" w:sz="0" w:space="0" w:color="auto"/>
                <w:bottom w:val="none" w:sz="0" w:space="0" w:color="auto"/>
                <w:right w:val="none" w:sz="0" w:space="0" w:color="auto"/>
              </w:divBdr>
              <w:divsChild>
                <w:div w:id="464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79875">
      <w:bodyDiv w:val="1"/>
      <w:marLeft w:val="0"/>
      <w:marRight w:val="0"/>
      <w:marTop w:val="0"/>
      <w:marBottom w:val="0"/>
      <w:divBdr>
        <w:top w:val="none" w:sz="0" w:space="0" w:color="auto"/>
        <w:left w:val="none" w:sz="0" w:space="0" w:color="auto"/>
        <w:bottom w:val="none" w:sz="0" w:space="0" w:color="auto"/>
        <w:right w:val="none" w:sz="0" w:space="0" w:color="auto"/>
      </w:divBdr>
      <w:divsChild>
        <w:div w:id="1055203365">
          <w:marLeft w:val="0"/>
          <w:marRight w:val="0"/>
          <w:marTop w:val="0"/>
          <w:marBottom w:val="0"/>
          <w:divBdr>
            <w:top w:val="none" w:sz="0" w:space="0" w:color="auto"/>
            <w:left w:val="none" w:sz="0" w:space="0" w:color="auto"/>
            <w:bottom w:val="none" w:sz="0" w:space="0" w:color="auto"/>
            <w:right w:val="none" w:sz="0" w:space="0" w:color="auto"/>
          </w:divBdr>
          <w:divsChild>
            <w:div w:id="807164329">
              <w:marLeft w:val="0"/>
              <w:marRight w:val="0"/>
              <w:marTop w:val="0"/>
              <w:marBottom w:val="0"/>
              <w:divBdr>
                <w:top w:val="none" w:sz="0" w:space="0" w:color="auto"/>
                <w:left w:val="none" w:sz="0" w:space="0" w:color="auto"/>
                <w:bottom w:val="none" w:sz="0" w:space="0" w:color="auto"/>
                <w:right w:val="none" w:sz="0" w:space="0" w:color="auto"/>
              </w:divBdr>
              <w:divsChild>
                <w:div w:id="917328719">
                  <w:marLeft w:val="0"/>
                  <w:marRight w:val="0"/>
                  <w:marTop w:val="0"/>
                  <w:marBottom w:val="0"/>
                  <w:divBdr>
                    <w:top w:val="none" w:sz="0" w:space="0" w:color="auto"/>
                    <w:left w:val="none" w:sz="0" w:space="0" w:color="auto"/>
                    <w:bottom w:val="none" w:sz="0" w:space="0" w:color="auto"/>
                    <w:right w:val="none" w:sz="0" w:space="0" w:color="auto"/>
                  </w:divBdr>
                  <w:divsChild>
                    <w:div w:id="19778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4848">
      <w:bodyDiv w:val="1"/>
      <w:marLeft w:val="0"/>
      <w:marRight w:val="0"/>
      <w:marTop w:val="0"/>
      <w:marBottom w:val="0"/>
      <w:divBdr>
        <w:top w:val="none" w:sz="0" w:space="0" w:color="auto"/>
        <w:left w:val="none" w:sz="0" w:space="0" w:color="auto"/>
        <w:bottom w:val="none" w:sz="0" w:space="0" w:color="auto"/>
        <w:right w:val="none" w:sz="0" w:space="0" w:color="auto"/>
      </w:divBdr>
      <w:divsChild>
        <w:div w:id="2059355443">
          <w:marLeft w:val="0"/>
          <w:marRight w:val="0"/>
          <w:marTop w:val="0"/>
          <w:marBottom w:val="0"/>
          <w:divBdr>
            <w:top w:val="none" w:sz="0" w:space="0" w:color="auto"/>
            <w:left w:val="none" w:sz="0" w:space="0" w:color="auto"/>
            <w:bottom w:val="none" w:sz="0" w:space="0" w:color="auto"/>
            <w:right w:val="none" w:sz="0" w:space="0" w:color="auto"/>
          </w:divBdr>
          <w:divsChild>
            <w:div w:id="125125426">
              <w:marLeft w:val="0"/>
              <w:marRight w:val="0"/>
              <w:marTop w:val="0"/>
              <w:marBottom w:val="0"/>
              <w:divBdr>
                <w:top w:val="none" w:sz="0" w:space="0" w:color="auto"/>
                <w:left w:val="none" w:sz="0" w:space="0" w:color="auto"/>
                <w:bottom w:val="none" w:sz="0" w:space="0" w:color="auto"/>
                <w:right w:val="none" w:sz="0" w:space="0" w:color="auto"/>
              </w:divBdr>
              <w:divsChild>
                <w:div w:id="1129937709">
                  <w:marLeft w:val="0"/>
                  <w:marRight w:val="0"/>
                  <w:marTop w:val="0"/>
                  <w:marBottom w:val="0"/>
                  <w:divBdr>
                    <w:top w:val="none" w:sz="0" w:space="0" w:color="auto"/>
                    <w:left w:val="none" w:sz="0" w:space="0" w:color="auto"/>
                    <w:bottom w:val="none" w:sz="0" w:space="0" w:color="auto"/>
                    <w:right w:val="none" w:sz="0" w:space="0" w:color="auto"/>
                  </w:divBdr>
                  <w:divsChild>
                    <w:div w:id="1972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34932">
      <w:bodyDiv w:val="1"/>
      <w:marLeft w:val="0"/>
      <w:marRight w:val="0"/>
      <w:marTop w:val="0"/>
      <w:marBottom w:val="0"/>
      <w:divBdr>
        <w:top w:val="none" w:sz="0" w:space="0" w:color="auto"/>
        <w:left w:val="none" w:sz="0" w:space="0" w:color="auto"/>
        <w:bottom w:val="none" w:sz="0" w:space="0" w:color="auto"/>
        <w:right w:val="none" w:sz="0" w:space="0" w:color="auto"/>
      </w:divBdr>
      <w:divsChild>
        <w:div w:id="734813043">
          <w:marLeft w:val="0"/>
          <w:marRight w:val="0"/>
          <w:marTop w:val="0"/>
          <w:marBottom w:val="0"/>
          <w:divBdr>
            <w:top w:val="none" w:sz="0" w:space="0" w:color="auto"/>
            <w:left w:val="none" w:sz="0" w:space="0" w:color="auto"/>
            <w:bottom w:val="none" w:sz="0" w:space="0" w:color="auto"/>
            <w:right w:val="none" w:sz="0" w:space="0" w:color="auto"/>
          </w:divBdr>
          <w:divsChild>
            <w:div w:id="958298038">
              <w:marLeft w:val="0"/>
              <w:marRight w:val="0"/>
              <w:marTop w:val="0"/>
              <w:marBottom w:val="0"/>
              <w:divBdr>
                <w:top w:val="none" w:sz="0" w:space="0" w:color="auto"/>
                <w:left w:val="none" w:sz="0" w:space="0" w:color="auto"/>
                <w:bottom w:val="none" w:sz="0" w:space="0" w:color="auto"/>
                <w:right w:val="none" w:sz="0" w:space="0" w:color="auto"/>
              </w:divBdr>
              <w:divsChild>
                <w:div w:id="29646142">
                  <w:marLeft w:val="0"/>
                  <w:marRight w:val="0"/>
                  <w:marTop w:val="0"/>
                  <w:marBottom w:val="0"/>
                  <w:divBdr>
                    <w:top w:val="none" w:sz="0" w:space="0" w:color="auto"/>
                    <w:left w:val="none" w:sz="0" w:space="0" w:color="auto"/>
                    <w:bottom w:val="none" w:sz="0" w:space="0" w:color="auto"/>
                    <w:right w:val="none" w:sz="0" w:space="0" w:color="auto"/>
                  </w:divBdr>
                  <w:divsChild>
                    <w:div w:id="631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935">
      <w:bodyDiv w:val="1"/>
      <w:marLeft w:val="0"/>
      <w:marRight w:val="0"/>
      <w:marTop w:val="0"/>
      <w:marBottom w:val="0"/>
      <w:divBdr>
        <w:top w:val="none" w:sz="0" w:space="0" w:color="auto"/>
        <w:left w:val="none" w:sz="0" w:space="0" w:color="auto"/>
        <w:bottom w:val="none" w:sz="0" w:space="0" w:color="auto"/>
        <w:right w:val="none" w:sz="0" w:space="0" w:color="auto"/>
      </w:divBdr>
      <w:divsChild>
        <w:div w:id="673654986">
          <w:marLeft w:val="0"/>
          <w:marRight w:val="0"/>
          <w:marTop w:val="0"/>
          <w:marBottom w:val="0"/>
          <w:divBdr>
            <w:top w:val="none" w:sz="0" w:space="0" w:color="auto"/>
            <w:left w:val="none" w:sz="0" w:space="0" w:color="auto"/>
            <w:bottom w:val="none" w:sz="0" w:space="0" w:color="auto"/>
            <w:right w:val="none" w:sz="0" w:space="0" w:color="auto"/>
          </w:divBdr>
          <w:divsChild>
            <w:div w:id="1027294217">
              <w:marLeft w:val="0"/>
              <w:marRight w:val="0"/>
              <w:marTop w:val="0"/>
              <w:marBottom w:val="0"/>
              <w:divBdr>
                <w:top w:val="none" w:sz="0" w:space="0" w:color="auto"/>
                <w:left w:val="none" w:sz="0" w:space="0" w:color="auto"/>
                <w:bottom w:val="none" w:sz="0" w:space="0" w:color="auto"/>
                <w:right w:val="none" w:sz="0" w:space="0" w:color="auto"/>
              </w:divBdr>
              <w:divsChild>
                <w:div w:id="2117868371">
                  <w:marLeft w:val="0"/>
                  <w:marRight w:val="0"/>
                  <w:marTop w:val="0"/>
                  <w:marBottom w:val="0"/>
                  <w:divBdr>
                    <w:top w:val="none" w:sz="0" w:space="0" w:color="auto"/>
                    <w:left w:val="none" w:sz="0" w:space="0" w:color="auto"/>
                    <w:bottom w:val="none" w:sz="0" w:space="0" w:color="auto"/>
                    <w:right w:val="none" w:sz="0" w:space="0" w:color="auto"/>
                  </w:divBdr>
                  <w:divsChild>
                    <w:div w:id="16288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6899">
      <w:bodyDiv w:val="1"/>
      <w:marLeft w:val="0"/>
      <w:marRight w:val="0"/>
      <w:marTop w:val="0"/>
      <w:marBottom w:val="0"/>
      <w:divBdr>
        <w:top w:val="none" w:sz="0" w:space="0" w:color="auto"/>
        <w:left w:val="none" w:sz="0" w:space="0" w:color="auto"/>
        <w:bottom w:val="none" w:sz="0" w:space="0" w:color="auto"/>
        <w:right w:val="none" w:sz="0" w:space="0" w:color="auto"/>
      </w:divBdr>
      <w:divsChild>
        <w:div w:id="953754673">
          <w:marLeft w:val="0"/>
          <w:marRight w:val="0"/>
          <w:marTop w:val="0"/>
          <w:marBottom w:val="0"/>
          <w:divBdr>
            <w:top w:val="none" w:sz="0" w:space="0" w:color="auto"/>
            <w:left w:val="none" w:sz="0" w:space="0" w:color="auto"/>
            <w:bottom w:val="none" w:sz="0" w:space="0" w:color="auto"/>
            <w:right w:val="none" w:sz="0" w:space="0" w:color="auto"/>
          </w:divBdr>
          <w:divsChild>
            <w:div w:id="2024088927">
              <w:marLeft w:val="0"/>
              <w:marRight w:val="0"/>
              <w:marTop w:val="0"/>
              <w:marBottom w:val="0"/>
              <w:divBdr>
                <w:top w:val="none" w:sz="0" w:space="0" w:color="auto"/>
                <w:left w:val="none" w:sz="0" w:space="0" w:color="auto"/>
                <w:bottom w:val="none" w:sz="0" w:space="0" w:color="auto"/>
                <w:right w:val="none" w:sz="0" w:space="0" w:color="auto"/>
              </w:divBdr>
              <w:divsChild>
                <w:div w:id="1851214866">
                  <w:marLeft w:val="0"/>
                  <w:marRight w:val="0"/>
                  <w:marTop w:val="0"/>
                  <w:marBottom w:val="0"/>
                  <w:divBdr>
                    <w:top w:val="none" w:sz="0" w:space="0" w:color="auto"/>
                    <w:left w:val="none" w:sz="0" w:space="0" w:color="auto"/>
                    <w:bottom w:val="none" w:sz="0" w:space="0" w:color="auto"/>
                    <w:right w:val="none" w:sz="0" w:space="0" w:color="auto"/>
                  </w:divBdr>
                  <w:divsChild>
                    <w:div w:id="15958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040">
      <w:bodyDiv w:val="1"/>
      <w:marLeft w:val="0"/>
      <w:marRight w:val="0"/>
      <w:marTop w:val="0"/>
      <w:marBottom w:val="0"/>
      <w:divBdr>
        <w:top w:val="none" w:sz="0" w:space="0" w:color="auto"/>
        <w:left w:val="none" w:sz="0" w:space="0" w:color="auto"/>
        <w:bottom w:val="none" w:sz="0" w:space="0" w:color="auto"/>
        <w:right w:val="none" w:sz="0" w:space="0" w:color="auto"/>
      </w:divBdr>
      <w:divsChild>
        <w:div w:id="1793010891">
          <w:marLeft w:val="0"/>
          <w:marRight w:val="0"/>
          <w:marTop w:val="0"/>
          <w:marBottom w:val="0"/>
          <w:divBdr>
            <w:top w:val="none" w:sz="0" w:space="0" w:color="auto"/>
            <w:left w:val="none" w:sz="0" w:space="0" w:color="auto"/>
            <w:bottom w:val="none" w:sz="0" w:space="0" w:color="auto"/>
            <w:right w:val="none" w:sz="0" w:space="0" w:color="auto"/>
          </w:divBdr>
          <w:divsChild>
            <w:div w:id="2040546585">
              <w:marLeft w:val="0"/>
              <w:marRight w:val="0"/>
              <w:marTop w:val="0"/>
              <w:marBottom w:val="0"/>
              <w:divBdr>
                <w:top w:val="none" w:sz="0" w:space="0" w:color="auto"/>
                <w:left w:val="none" w:sz="0" w:space="0" w:color="auto"/>
                <w:bottom w:val="none" w:sz="0" w:space="0" w:color="auto"/>
                <w:right w:val="none" w:sz="0" w:space="0" w:color="auto"/>
              </w:divBdr>
              <w:divsChild>
                <w:div w:id="1187016798">
                  <w:marLeft w:val="0"/>
                  <w:marRight w:val="0"/>
                  <w:marTop w:val="0"/>
                  <w:marBottom w:val="0"/>
                  <w:divBdr>
                    <w:top w:val="none" w:sz="0" w:space="0" w:color="auto"/>
                    <w:left w:val="none" w:sz="0" w:space="0" w:color="auto"/>
                    <w:bottom w:val="none" w:sz="0" w:space="0" w:color="auto"/>
                    <w:right w:val="none" w:sz="0" w:space="0" w:color="auto"/>
                  </w:divBdr>
                </w:div>
              </w:divsChild>
            </w:div>
            <w:div w:id="65612570">
              <w:marLeft w:val="0"/>
              <w:marRight w:val="0"/>
              <w:marTop w:val="0"/>
              <w:marBottom w:val="0"/>
              <w:divBdr>
                <w:top w:val="none" w:sz="0" w:space="0" w:color="auto"/>
                <w:left w:val="none" w:sz="0" w:space="0" w:color="auto"/>
                <w:bottom w:val="none" w:sz="0" w:space="0" w:color="auto"/>
                <w:right w:val="none" w:sz="0" w:space="0" w:color="auto"/>
              </w:divBdr>
              <w:divsChild>
                <w:div w:id="2079673236">
                  <w:marLeft w:val="0"/>
                  <w:marRight w:val="0"/>
                  <w:marTop w:val="0"/>
                  <w:marBottom w:val="0"/>
                  <w:divBdr>
                    <w:top w:val="none" w:sz="0" w:space="0" w:color="auto"/>
                    <w:left w:val="none" w:sz="0" w:space="0" w:color="auto"/>
                    <w:bottom w:val="none" w:sz="0" w:space="0" w:color="auto"/>
                    <w:right w:val="none" w:sz="0" w:space="0" w:color="auto"/>
                  </w:divBdr>
                </w:div>
              </w:divsChild>
            </w:div>
            <w:div w:id="48264970">
              <w:marLeft w:val="0"/>
              <w:marRight w:val="0"/>
              <w:marTop w:val="0"/>
              <w:marBottom w:val="0"/>
              <w:divBdr>
                <w:top w:val="none" w:sz="0" w:space="0" w:color="auto"/>
                <w:left w:val="none" w:sz="0" w:space="0" w:color="auto"/>
                <w:bottom w:val="none" w:sz="0" w:space="0" w:color="auto"/>
                <w:right w:val="none" w:sz="0" w:space="0" w:color="auto"/>
              </w:divBdr>
              <w:divsChild>
                <w:div w:id="502669694">
                  <w:marLeft w:val="0"/>
                  <w:marRight w:val="0"/>
                  <w:marTop w:val="0"/>
                  <w:marBottom w:val="0"/>
                  <w:divBdr>
                    <w:top w:val="none" w:sz="0" w:space="0" w:color="auto"/>
                    <w:left w:val="none" w:sz="0" w:space="0" w:color="auto"/>
                    <w:bottom w:val="none" w:sz="0" w:space="0" w:color="auto"/>
                    <w:right w:val="none" w:sz="0" w:space="0" w:color="auto"/>
                  </w:divBdr>
                </w:div>
              </w:divsChild>
            </w:div>
            <w:div w:id="368265082">
              <w:marLeft w:val="0"/>
              <w:marRight w:val="0"/>
              <w:marTop w:val="0"/>
              <w:marBottom w:val="0"/>
              <w:divBdr>
                <w:top w:val="none" w:sz="0" w:space="0" w:color="auto"/>
                <w:left w:val="none" w:sz="0" w:space="0" w:color="auto"/>
                <w:bottom w:val="none" w:sz="0" w:space="0" w:color="auto"/>
                <w:right w:val="none" w:sz="0" w:space="0" w:color="auto"/>
              </w:divBdr>
              <w:divsChild>
                <w:div w:id="1588230934">
                  <w:marLeft w:val="0"/>
                  <w:marRight w:val="0"/>
                  <w:marTop w:val="0"/>
                  <w:marBottom w:val="0"/>
                  <w:divBdr>
                    <w:top w:val="none" w:sz="0" w:space="0" w:color="auto"/>
                    <w:left w:val="none" w:sz="0" w:space="0" w:color="auto"/>
                    <w:bottom w:val="none" w:sz="0" w:space="0" w:color="auto"/>
                    <w:right w:val="none" w:sz="0" w:space="0" w:color="auto"/>
                  </w:divBdr>
                </w:div>
              </w:divsChild>
            </w:div>
            <w:div w:id="1544904065">
              <w:marLeft w:val="0"/>
              <w:marRight w:val="0"/>
              <w:marTop w:val="0"/>
              <w:marBottom w:val="0"/>
              <w:divBdr>
                <w:top w:val="none" w:sz="0" w:space="0" w:color="auto"/>
                <w:left w:val="none" w:sz="0" w:space="0" w:color="auto"/>
                <w:bottom w:val="none" w:sz="0" w:space="0" w:color="auto"/>
                <w:right w:val="none" w:sz="0" w:space="0" w:color="auto"/>
              </w:divBdr>
              <w:divsChild>
                <w:div w:id="566258828">
                  <w:marLeft w:val="0"/>
                  <w:marRight w:val="0"/>
                  <w:marTop w:val="0"/>
                  <w:marBottom w:val="0"/>
                  <w:divBdr>
                    <w:top w:val="none" w:sz="0" w:space="0" w:color="auto"/>
                    <w:left w:val="none" w:sz="0" w:space="0" w:color="auto"/>
                    <w:bottom w:val="none" w:sz="0" w:space="0" w:color="auto"/>
                    <w:right w:val="none" w:sz="0" w:space="0" w:color="auto"/>
                  </w:divBdr>
                </w:div>
              </w:divsChild>
            </w:div>
            <w:div w:id="569003516">
              <w:marLeft w:val="0"/>
              <w:marRight w:val="0"/>
              <w:marTop w:val="0"/>
              <w:marBottom w:val="0"/>
              <w:divBdr>
                <w:top w:val="none" w:sz="0" w:space="0" w:color="auto"/>
                <w:left w:val="none" w:sz="0" w:space="0" w:color="auto"/>
                <w:bottom w:val="none" w:sz="0" w:space="0" w:color="auto"/>
                <w:right w:val="none" w:sz="0" w:space="0" w:color="auto"/>
              </w:divBdr>
              <w:divsChild>
                <w:div w:id="1147479734">
                  <w:marLeft w:val="0"/>
                  <w:marRight w:val="0"/>
                  <w:marTop w:val="0"/>
                  <w:marBottom w:val="0"/>
                  <w:divBdr>
                    <w:top w:val="none" w:sz="0" w:space="0" w:color="auto"/>
                    <w:left w:val="none" w:sz="0" w:space="0" w:color="auto"/>
                    <w:bottom w:val="none" w:sz="0" w:space="0" w:color="auto"/>
                    <w:right w:val="none" w:sz="0" w:space="0" w:color="auto"/>
                  </w:divBdr>
                </w:div>
              </w:divsChild>
            </w:div>
            <w:div w:id="1447383210">
              <w:marLeft w:val="0"/>
              <w:marRight w:val="0"/>
              <w:marTop w:val="0"/>
              <w:marBottom w:val="0"/>
              <w:divBdr>
                <w:top w:val="none" w:sz="0" w:space="0" w:color="auto"/>
                <w:left w:val="none" w:sz="0" w:space="0" w:color="auto"/>
                <w:bottom w:val="none" w:sz="0" w:space="0" w:color="auto"/>
                <w:right w:val="none" w:sz="0" w:space="0" w:color="auto"/>
              </w:divBdr>
              <w:divsChild>
                <w:div w:id="1552383444">
                  <w:marLeft w:val="0"/>
                  <w:marRight w:val="0"/>
                  <w:marTop w:val="0"/>
                  <w:marBottom w:val="0"/>
                  <w:divBdr>
                    <w:top w:val="none" w:sz="0" w:space="0" w:color="auto"/>
                    <w:left w:val="none" w:sz="0" w:space="0" w:color="auto"/>
                    <w:bottom w:val="none" w:sz="0" w:space="0" w:color="auto"/>
                    <w:right w:val="none" w:sz="0" w:space="0" w:color="auto"/>
                  </w:divBdr>
                </w:div>
              </w:divsChild>
            </w:div>
            <w:div w:id="1185054642">
              <w:marLeft w:val="0"/>
              <w:marRight w:val="0"/>
              <w:marTop w:val="0"/>
              <w:marBottom w:val="0"/>
              <w:divBdr>
                <w:top w:val="none" w:sz="0" w:space="0" w:color="auto"/>
                <w:left w:val="none" w:sz="0" w:space="0" w:color="auto"/>
                <w:bottom w:val="none" w:sz="0" w:space="0" w:color="auto"/>
                <w:right w:val="none" w:sz="0" w:space="0" w:color="auto"/>
              </w:divBdr>
              <w:divsChild>
                <w:div w:id="398330425">
                  <w:marLeft w:val="0"/>
                  <w:marRight w:val="0"/>
                  <w:marTop w:val="0"/>
                  <w:marBottom w:val="0"/>
                  <w:divBdr>
                    <w:top w:val="none" w:sz="0" w:space="0" w:color="auto"/>
                    <w:left w:val="none" w:sz="0" w:space="0" w:color="auto"/>
                    <w:bottom w:val="none" w:sz="0" w:space="0" w:color="auto"/>
                    <w:right w:val="none" w:sz="0" w:space="0" w:color="auto"/>
                  </w:divBdr>
                </w:div>
              </w:divsChild>
            </w:div>
            <w:div w:id="1833598931">
              <w:marLeft w:val="0"/>
              <w:marRight w:val="0"/>
              <w:marTop w:val="0"/>
              <w:marBottom w:val="0"/>
              <w:divBdr>
                <w:top w:val="none" w:sz="0" w:space="0" w:color="auto"/>
                <w:left w:val="none" w:sz="0" w:space="0" w:color="auto"/>
                <w:bottom w:val="none" w:sz="0" w:space="0" w:color="auto"/>
                <w:right w:val="none" w:sz="0" w:space="0" w:color="auto"/>
              </w:divBdr>
              <w:divsChild>
                <w:div w:id="2063360907">
                  <w:marLeft w:val="0"/>
                  <w:marRight w:val="0"/>
                  <w:marTop w:val="0"/>
                  <w:marBottom w:val="0"/>
                  <w:divBdr>
                    <w:top w:val="none" w:sz="0" w:space="0" w:color="auto"/>
                    <w:left w:val="none" w:sz="0" w:space="0" w:color="auto"/>
                    <w:bottom w:val="none" w:sz="0" w:space="0" w:color="auto"/>
                    <w:right w:val="none" w:sz="0" w:space="0" w:color="auto"/>
                  </w:divBdr>
                </w:div>
              </w:divsChild>
            </w:div>
            <w:div w:id="1686859009">
              <w:marLeft w:val="0"/>
              <w:marRight w:val="0"/>
              <w:marTop w:val="0"/>
              <w:marBottom w:val="0"/>
              <w:divBdr>
                <w:top w:val="none" w:sz="0" w:space="0" w:color="auto"/>
                <w:left w:val="none" w:sz="0" w:space="0" w:color="auto"/>
                <w:bottom w:val="none" w:sz="0" w:space="0" w:color="auto"/>
                <w:right w:val="none" w:sz="0" w:space="0" w:color="auto"/>
              </w:divBdr>
              <w:divsChild>
                <w:div w:id="1661689218">
                  <w:marLeft w:val="0"/>
                  <w:marRight w:val="0"/>
                  <w:marTop w:val="0"/>
                  <w:marBottom w:val="0"/>
                  <w:divBdr>
                    <w:top w:val="none" w:sz="0" w:space="0" w:color="auto"/>
                    <w:left w:val="none" w:sz="0" w:space="0" w:color="auto"/>
                    <w:bottom w:val="none" w:sz="0" w:space="0" w:color="auto"/>
                    <w:right w:val="none" w:sz="0" w:space="0" w:color="auto"/>
                  </w:divBdr>
                </w:div>
              </w:divsChild>
            </w:div>
            <w:div w:id="1879777298">
              <w:marLeft w:val="0"/>
              <w:marRight w:val="0"/>
              <w:marTop w:val="0"/>
              <w:marBottom w:val="0"/>
              <w:divBdr>
                <w:top w:val="none" w:sz="0" w:space="0" w:color="auto"/>
                <w:left w:val="none" w:sz="0" w:space="0" w:color="auto"/>
                <w:bottom w:val="none" w:sz="0" w:space="0" w:color="auto"/>
                <w:right w:val="none" w:sz="0" w:space="0" w:color="auto"/>
              </w:divBdr>
              <w:divsChild>
                <w:div w:id="1987272583">
                  <w:marLeft w:val="0"/>
                  <w:marRight w:val="0"/>
                  <w:marTop w:val="0"/>
                  <w:marBottom w:val="0"/>
                  <w:divBdr>
                    <w:top w:val="none" w:sz="0" w:space="0" w:color="auto"/>
                    <w:left w:val="none" w:sz="0" w:space="0" w:color="auto"/>
                    <w:bottom w:val="none" w:sz="0" w:space="0" w:color="auto"/>
                    <w:right w:val="none" w:sz="0" w:space="0" w:color="auto"/>
                  </w:divBdr>
                </w:div>
              </w:divsChild>
            </w:div>
            <w:div w:id="1955363365">
              <w:marLeft w:val="0"/>
              <w:marRight w:val="0"/>
              <w:marTop w:val="0"/>
              <w:marBottom w:val="0"/>
              <w:divBdr>
                <w:top w:val="none" w:sz="0" w:space="0" w:color="auto"/>
                <w:left w:val="none" w:sz="0" w:space="0" w:color="auto"/>
                <w:bottom w:val="none" w:sz="0" w:space="0" w:color="auto"/>
                <w:right w:val="none" w:sz="0" w:space="0" w:color="auto"/>
              </w:divBdr>
              <w:divsChild>
                <w:div w:id="1371877986">
                  <w:marLeft w:val="0"/>
                  <w:marRight w:val="0"/>
                  <w:marTop w:val="0"/>
                  <w:marBottom w:val="0"/>
                  <w:divBdr>
                    <w:top w:val="none" w:sz="0" w:space="0" w:color="auto"/>
                    <w:left w:val="none" w:sz="0" w:space="0" w:color="auto"/>
                    <w:bottom w:val="none" w:sz="0" w:space="0" w:color="auto"/>
                    <w:right w:val="none" w:sz="0" w:space="0" w:color="auto"/>
                  </w:divBdr>
                </w:div>
              </w:divsChild>
            </w:div>
            <w:div w:id="1925062885">
              <w:marLeft w:val="0"/>
              <w:marRight w:val="0"/>
              <w:marTop w:val="0"/>
              <w:marBottom w:val="0"/>
              <w:divBdr>
                <w:top w:val="none" w:sz="0" w:space="0" w:color="auto"/>
                <w:left w:val="none" w:sz="0" w:space="0" w:color="auto"/>
                <w:bottom w:val="none" w:sz="0" w:space="0" w:color="auto"/>
                <w:right w:val="none" w:sz="0" w:space="0" w:color="auto"/>
              </w:divBdr>
              <w:divsChild>
                <w:div w:id="614871193">
                  <w:marLeft w:val="0"/>
                  <w:marRight w:val="0"/>
                  <w:marTop w:val="0"/>
                  <w:marBottom w:val="0"/>
                  <w:divBdr>
                    <w:top w:val="none" w:sz="0" w:space="0" w:color="auto"/>
                    <w:left w:val="none" w:sz="0" w:space="0" w:color="auto"/>
                    <w:bottom w:val="none" w:sz="0" w:space="0" w:color="auto"/>
                    <w:right w:val="none" w:sz="0" w:space="0" w:color="auto"/>
                  </w:divBdr>
                </w:div>
              </w:divsChild>
            </w:div>
            <w:div w:id="614335704">
              <w:marLeft w:val="0"/>
              <w:marRight w:val="0"/>
              <w:marTop w:val="0"/>
              <w:marBottom w:val="0"/>
              <w:divBdr>
                <w:top w:val="none" w:sz="0" w:space="0" w:color="auto"/>
                <w:left w:val="none" w:sz="0" w:space="0" w:color="auto"/>
                <w:bottom w:val="none" w:sz="0" w:space="0" w:color="auto"/>
                <w:right w:val="none" w:sz="0" w:space="0" w:color="auto"/>
              </w:divBdr>
              <w:divsChild>
                <w:div w:id="26609772">
                  <w:marLeft w:val="0"/>
                  <w:marRight w:val="0"/>
                  <w:marTop w:val="0"/>
                  <w:marBottom w:val="0"/>
                  <w:divBdr>
                    <w:top w:val="none" w:sz="0" w:space="0" w:color="auto"/>
                    <w:left w:val="none" w:sz="0" w:space="0" w:color="auto"/>
                    <w:bottom w:val="none" w:sz="0" w:space="0" w:color="auto"/>
                    <w:right w:val="none" w:sz="0" w:space="0" w:color="auto"/>
                  </w:divBdr>
                </w:div>
              </w:divsChild>
            </w:div>
            <w:div w:id="973175922">
              <w:marLeft w:val="0"/>
              <w:marRight w:val="0"/>
              <w:marTop w:val="0"/>
              <w:marBottom w:val="0"/>
              <w:divBdr>
                <w:top w:val="none" w:sz="0" w:space="0" w:color="auto"/>
                <w:left w:val="none" w:sz="0" w:space="0" w:color="auto"/>
                <w:bottom w:val="none" w:sz="0" w:space="0" w:color="auto"/>
                <w:right w:val="none" w:sz="0" w:space="0" w:color="auto"/>
              </w:divBdr>
              <w:divsChild>
                <w:div w:id="1417826378">
                  <w:marLeft w:val="0"/>
                  <w:marRight w:val="0"/>
                  <w:marTop w:val="0"/>
                  <w:marBottom w:val="0"/>
                  <w:divBdr>
                    <w:top w:val="none" w:sz="0" w:space="0" w:color="auto"/>
                    <w:left w:val="none" w:sz="0" w:space="0" w:color="auto"/>
                    <w:bottom w:val="none" w:sz="0" w:space="0" w:color="auto"/>
                    <w:right w:val="none" w:sz="0" w:space="0" w:color="auto"/>
                  </w:divBdr>
                </w:div>
              </w:divsChild>
            </w:div>
            <w:div w:id="1444495151">
              <w:marLeft w:val="0"/>
              <w:marRight w:val="0"/>
              <w:marTop w:val="0"/>
              <w:marBottom w:val="0"/>
              <w:divBdr>
                <w:top w:val="none" w:sz="0" w:space="0" w:color="auto"/>
                <w:left w:val="none" w:sz="0" w:space="0" w:color="auto"/>
                <w:bottom w:val="none" w:sz="0" w:space="0" w:color="auto"/>
                <w:right w:val="none" w:sz="0" w:space="0" w:color="auto"/>
              </w:divBdr>
              <w:divsChild>
                <w:div w:id="1279722238">
                  <w:marLeft w:val="0"/>
                  <w:marRight w:val="0"/>
                  <w:marTop w:val="0"/>
                  <w:marBottom w:val="0"/>
                  <w:divBdr>
                    <w:top w:val="none" w:sz="0" w:space="0" w:color="auto"/>
                    <w:left w:val="none" w:sz="0" w:space="0" w:color="auto"/>
                    <w:bottom w:val="none" w:sz="0" w:space="0" w:color="auto"/>
                    <w:right w:val="none" w:sz="0" w:space="0" w:color="auto"/>
                  </w:divBdr>
                </w:div>
              </w:divsChild>
            </w:div>
            <w:div w:id="464126197">
              <w:marLeft w:val="0"/>
              <w:marRight w:val="0"/>
              <w:marTop w:val="0"/>
              <w:marBottom w:val="0"/>
              <w:divBdr>
                <w:top w:val="none" w:sz="0" w:space="0" w:color="auto"/>
                <w:left w:val="none" w:sz="0" w:space="0" w:color="auto"/>
                <w:bottom w:val="none" w:sz="0" w:space="0" w:color="auto"/>
                <w:right w:val="none" w:sz="0" w:space="0" w:color="auto"/>
              </w:divBdr>
              <w:divsChild>
                <w:div w:id="95636429">
                  <w:marLeft w:val="0"/>
                  <w:marRight w:val="0"/>
                  <w:marTop w:val="0"/>
                  <w:marBottom w:val="0"/>
                  <w:divBdr>
                    <w:top w:val="none" w:sz="0" w:space="0" w:color="auto"/>
                    <w:left w:val="none" w:sz="0" w:space="0" w:color="auto"/>
                    <w:bottom w:val="none" w:sz="0" w:space="0" w:color="auto"/>
                    <w:right w:val="none" w:sz="0" w:space="0" w:color="auto"/>
                  </w:divBdr>
                </w:div>
              </w:divsChild>
            </w:div>
            <w:div w:id="1187793025">
              <w:marLeft w:val="0"/>
              <w:marRight w:val="0"/>
              <w:marTop w:val="0"/>
              <w:marBottom w:val="0"/>
              <w:divBdr>
                <w:top w:val="none" w:sz="0" w:space="0" w:color="auto"/>
                <w:left w:val="none" w:sz="0" w:space="0" w:color="auto"/>
                <w:bottom w:val="none" w:sz="0" w:space="0" w:color="auto"/>
                <w:right w:val="none" w:sz="0" w:space="0" w:color="auto"/>
              </w:divBdr>
              <w:divsChild>
                <w:div w:id="1198002806">
                  <w:marLeft w:val="0"/>
                  <w:marRight w:val="0"/>
                  <w:marTop w:val="0"/>
                  <w:marBottom w:val="0"/>
                  <w:divBdr>
                    <w:top w:val="none" w:sz="0" w:space="0" w:color="auto"/>
                    <w:left w:val="none" w:sz="0" w:space="0" w:color="auto"/>
                    <w:bottom w:val="none" w:sz="0" w:space="0" w:color="auto"/>
                    <w:right w:val="none" w:sz="0" w:space="0" w:color="auto"/>
                  </w:divBdr>
                </w:div>
              </w:divsChild>
            </w:div>
            <w:div w:id="846943409">
              <w:marLeft w:val="0"/>
              <w:marRight w:val="0"/>
              <w:marTop w:val="0"/>
              <w:marBottom w:val="0"/>
              <w:divBdr>
                <w:top w:val="none" w:sz="0" w:space="0" w:color="auto"/>
                <w:left w:val="none" w:sz="0" w:space="0" w:color="auto"/>
                <w:bottom w:val="none" w:sz="0" w:space="0" w:color="auto"/>
                <w:right w:val="none" w:sz="0" w:space="0" w:color="auto"/>
              </w:divBdr>
              <w:divsChild>
                <w:div w:id="282881920">
                  <w:marLeft w:val="0"/>
                  <w:marRight w:val="0"/>
                  <w:marTop w:val="0"/>
                  <w:marBottom w:val="0"/>
                  <w:divBdr>
                    <w:top w:val="none" w:sz="0" w:space="0" w:color="auto"/>
                    <w:left w:val="none" w:sz="0" w:space="0" w:color="auto"/>
                    <w:bottom w:val="none" w:sz="0" w:space="0" w:color="auto"/>
                    <w:right w:val="none" w:sz="0" w:space="0" w:color="auto"/>
                  </w:divBdr>
                </w:div>
              </w:divsChild>
            </w:div>
            <w:div w:id="1407611329">
              <w:marLeft w:val="0"/>
              <w:marRight w:val="0"/>
              <w:marTop w:val="0"/>
              <w:marBottom w:val="0"/>
              <w:divBdr>
                <w:top w:val="none" w:sz="0" w:space="0" w:color="auto"/>
                <w:left w:val="none" w:sz="0" w:space="0" w:color="auto"/>
                <w:bottom w:val="none" w:sz="0" w:space="0" w:color="auto"/>
                <w:right w:val="none" w:sz="0" w:space="0" w:color="auto"/>
              </w:divBdr>
              <w:divsChild>
                <w:div w:id="959989617">
                  <w:marLeft w:val="0"/>
                  <w:marRight w:val="0"/>
                  <w:marTop w:val="0"/>
                  <w:marBottom w:val="0"/>
                  <w:divBdr>
                    <w:top w:val="none" w:sz="0" w:space="0" w:color="auto"/>
                    <w:left w:val="none" w:sz="0" w:space="0" w:color="auto"/>
                    <w:bottom w:val="none" w:sz="0" w:space="0" w:color="auto"/>
                    <w:right w:val="none" w:sz="0" w:space="0" w:color="auto"/>
                  </w:divBdr>
                </w:div>
              </w:divsChild>
            </w:div>
            <w:div w:id="1099326384">
              <w:marLeft w:val="0"/>
              <w:marRight w:val="0"/>
              <w:marTop w:val="0"/>
              <w:marBottom w:val="0"/>
              <w:divBdr>
                <w:top w:val="none" w:sz="0" w:space="0" w:color="auto"/>
                <w:left w:val="none" w:sz="0" w:space="0" w:color="auto"/>
                <w:bottom w:val="none" w:sz="0" w:space="0" w:color="auto"/>
                <w:right w:val="none" w:sz="0" w:space="0" w:color="auto"/>
              </w:divBdr>
              <w:divsChild>
                <w:div w:id="3822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121">
      <w:bodyDiv w:val="1"/>
      <w:marLeft w:val="0"/>
      <w:marRight w:val="0"/>
      <w:marTop w:val="0"/>
      <w:marBottom w:val="0"/>
      <w:divBdr>
        <w:top w:val="none" w:sz="0" w:space="0" w:color="auto"/>
        <w:left w:val="none" w:sz="0" w:space="0" w:color="auto"/>
        <w:bottom w:val="none" w:sz="0" w:space="0" w:color="auto"/>
        <w:right w:val="none" w:sz="0" w:space="0" w:color="auto"/>
      </w:divBdr>
      <w:divsChild>
        <w:div w:id="171914867">
          <w:marLeft w:val="0"/>
          <w:marRight w:val="0"/>
          <w:marTop w:val="0"/>
          <w:marBottom w:val="0"/>
          <w:divBdr>
            <w:top w:val="none" w:sz="0" w:space="0" w:color="auto"/>
            <w:left w:val="none" w:sz="0" w:space="0" w:color="auto"/>
            <w:bottom w:val="none" w:sz="0" w:space="0" w:color="auto"/>
            <w:right w:val="none" w:sz="0" w:space="0" w:color="auto"/>
          </w:divBdr>
          <w:divsChild>
            <w:div w:id="1538856118">
              <w:marLeft w:val="0"/>
              <w:marRight w:val="0"/>
              <w:marTop w:val="0"/>
              <w:marBottom w:val="0"/>
              <w:divBdr>
                <w:top w:val="none" w:sz="0" w:space="0" w:color="auto"/>
                <w:left w:val="none" w:sz="0" w:space="0" w:color="auto"/>
                <w:bottom w:val="none" w:sz="0" w:space="0" w:color="auto"/>
                <w:right w:val="none" w:sz="0" w:space="0" w:color="auto"/>
              </w:divBdr>
              <w:divsChild>
                <w:div w:id="1483081050">
                  <w:marLeft w:val="0"/>
                  <w:marRight w:val="0"/>
                  <w:marTop w:val="0"/>
                  <w:marBottom w:val="0"/>
                  <w:divBdr>
                    <w:top w:val="none" w:sz="0" w:space="0" w:color="auto"/>
                    <w:left w:val="none" w:sz="0" w:space="0" w:color="auto"/>
                    <w:bottom w:val="none" w:sz="0" w:space="0" w:color="auto"/>
                    <w:right w:val="none" w:sz="0" w:space="0" w:color="auto"/>
                  </w:divBdr>
                </w:div>
              </w:divsChild>
            </w:div>
            <w:div w:id="76943079">
              <w:marLeft w:val="0"/>
              <w:marRight w:val="0"/>
              <w:marTop w:val="0"/>
              <w:marBottom w:val="0"/>
              <w:divBdr>
                <w:top w:val="none" w:sz="0" w:space="0" w:color="auto"/>
                <w:left w:val="none" w:sz="0" w:space="0" w:color="auto"/>
                <w:bottom w:val="none" w:sz="0" w:space="0" w:color="auto"/>
                <w:right w:val="none" w:sz="0" w:space="0" w:color="auto"/>
              </w:divBdr>
              <w:divsChild>
                <w:div w:id="531110363">
                  <w:marLeft w:val="0"/>
                  <w:marRight w:val="0"/>
                  <w:marTop w:val="0"/>
                  <w:marBottom w:val="0"/>
                  <w:divBdr>
                    <w:top w:val="none" w:sz="0" w:space="0" w:color="auto"/>
                    <w:left w:val="none" w:sz="0" w:space="0" w:color="auto"/>
                    <w:bottom w:val="none" w:sz="0" w:space="0" w:color="auto"/>
                    <w:right w:val="none" w:sz="0" w:space="0" w:color="auto"/>
                  </w:divBdr>
                </w:div>
              </w:divsChild>
            </w:div>
            <w:div w:id="1459028383">
              <w:marLeft w:val="0"/>
              <w:marRight w:val="0"/>
              <w:marTop w:val="0"/>
              <w:marBottom w:val="0"/>
              <w:divBdr>
                <w:top w:val="none" w:sz="0" w:space="0" w:color="auto"/>
                <w:left w:val="none" w:sz="0" w:space="0" w:color="auto"/>
                <w:bottom w:val="none" w:sz="0" w:space="0" w:color="auto"/>
                <w:right w:val="none" w:sz="0" w:space="0" w:color="auto"/>
              </w:divBdr>
              <w:divsChild>
                <w:div w:id="1108162523">
                  <w:marLeft w:val="0"/>
                  <w:marRight w:val="0"/>
                  <w:marTop w:val="0"/>
                  <w:marBottom w:val="0"/>
                  <w:divBdr>
                    <w:top w:val="none" w:sz="0" w:space="0" w:color="auto"/>
                    <w:left w:val="none" w:sz="0" w:space="0" w:color="auto"/>
                    <w:bottom w:val="none" w:sz="0" w:space="0" w:color="auto"/>
                    <w:right w:val="none" w:sz="0" w:space="0" w:color="auto"/>
                  </w:divBdr>
                </w:div>
              </w:divsChild>
            </w:div>
            <w:div w:id="1662273111">
              <w:marLeft w:val="0"/>
              <w:marRight w:val="0"/>
              <w:marTop w:val="0"/>
              <w:marBottom w:val="0"/>
              <w:divBdr>
                <w:top w:val="none" w:sz="0" w:space="0" w:color="auto"/>
                <w:left w:val="none" w:sz="0" w:space="0" w:color="auto"/>
                <w:bottom w:val="none" w:sz="0" w:space="0" w:color="auto"/>
                <w:right w:val="none" w:sz="0" w:space="0" w:color="auto"/>
              </w:divBdr>
              <w:divsChild>
                <w:div w:id="899563053">
                  <w:marLeft w:val="0"/>
                  <w:marRight w:val="0"/>
                  <w:marTop w:val="0"/>
                  <w:marBottom w:val="0"/>
                  <w:divBdr>
                    <w:top w:val="none" w:sz="0" w:space="0" w:color="auto"/>
                    <w:left w:val="none" w:sz="0" w:space="0" w:color="auto"/>
                    <w:bottom w:val="none" w:sz="0" w:space="0" w:color="auto"/>
                    <w:right w:val="none" w:sz="0" w:space="0" w:color="auto"/>
                  </w:divBdr>
                </w:div>
              </w:divsChild>
            </w:div>
            <w:div w:id="880358261">
              <w:marLeft w:val="0"/>
              <w:marRight w:val="0"/>
              <w:marTop w:val="0"/>
              <w:marBottom w:val="0"/>
              <w:divBdr>
                <w:top w:val="none" w:sz="0" w:space="0" w:color="auto"/>
                <w:left w:val="none" w:sz="0" w:space="0" w:color="auto"/>
                <w:bottom w:val="none" w:sz="0" w:space="0" w:color="auto"/>
                <w:right w:val="none" w:sz="0" w:space="0" w:color="auto"/>
              </w:divBdr>
              <w:divsChild>
                <w:div w:id="129372266">
                  <w:marLeft w:val="0"/>
                  <w:marRight w:val="0"/>
                  <w:marTop w:val="0"/>
                  <w:marBottom w:val="0"/>
                  <w:divBdr>
                    <w:top w:val="none" w:sz="0" w:space="0" w:color="auto"/>
                    <w:left w:val="none" w:sz="0" w:space="0" w:color="auto"/>
                    <w:bottom w:val="none" w:sz="0" w:space="0" w:color="auto"/>
                    <w:right w:val="none" w:sz="0" w:space="0" w:color="auto"/>
                  </w:divBdr>
                </w:div>
              </w:divsChild>
            </w:div>
            <w:div w:id="726144454">
              <w:marLeft w:val="0"/>
              <w:marRight w:val="0"/>
              <w:marTop w:val="0"/>
              <w:marBottom w:val="0"/>
              <w:divBdr>
                <w:top w:val="none" w:sz="0" w:space="0" w:color="auto"/>
                <w:left w:val="none" w:sz="0" w:space="0" w:color="auto"/>
                <w:bottom w:val="none" w:sz="0" w:space="0" w:color="auto"/>
                <w:right w:val="none" w:sz="0" w:space="0" w:color="auto"/>
              </w:divBdr>
              <w:divsChild>
                <w:div w:id="713772502">
                  <w:marLeft w:val="0"/>
                  <w:marRight w:val="0"/>
                  <w:marTop w:val="0"/>
                  <w:marBottom w:val="0"/>
                  <w:divBdr>
                    <w:top w:val="none" w:sz="0" w:space="0" w:color="auto"/>
                    <w:left w:val="none" w:sz="0" w:space="0" w:color="auto"/>
                    <w:bottom w:val="none" w:sz="0" w:space="0" w:color="auto"/>
                    <w:right w:val="none" w:sz="0" w:space="0" w:color="auto"/>
                  </w:divBdr>
                </w:div>
              </w:divsChild>
            </w:div>
            <w:div w:id="1426994980">
              <w:marLeft w:val="0"/>
              <w:marRight w:val="0"/>
              <w:marTop w:val="0"/>
              <w:marBottom w:val="0"/>
              <w:divBdr>
                <w:top w:val="none" w:sz="0" w:space="0" w:color="auto"/>
                <w:left w:val="none" w:sz="0" w:space="0" w:color="auto"/>
                <w:bottom w:val="none" w:sz="0" w:space="0" w:color="auto"/>
                <w:right w:val="none" w:sz="0" w:space="0" w:color="auto"/>
              </w:divBdr>
              <w:divsChild>
                <w:div w:id="1213032781">
                  <w:marLeft w:val="0"/>
                  <w:marRight w:val="0"/>
                  <w:marTop w:val="0"/>
                  <w:marBottom w:val="0"/>
                  <w:divBdr>
                    <w:top w:val="none" w:sz="0" w:space="0" w:color="auto"/>
                    <w:left w:val="none" w:sz="0" w:space="0" w:color="auto"/>
                    <w:bottom w:val="none" w:sz="0" w:space="0" w:color="auto"/>
                    <w:right w:val="none" w:sz="0" w:space="0" w:color="auto"/>
                  </w:divBdr>
                </w:div>
              </w:divsChild>
            </w:div>
            <w:div w:id="1138916165">
              <w:marLeft w:val="0"/>
              <w:marRight w:val="0"/>
              <w:marTop w:val="0"/>
              <w:marBottom w:val="0"/>
              <w:divBdr>
                <w:top w:val="none" w:sz="0" w:space="0" w:color="auto"/>
                <w:left w:val="none" w:sz="0" w:space="0" w:color="auto"/>
                <w:bottom w:val="none" w:sz="0" w:space="0" w:color="auto"/>
                <w:right w:val="none" w:sz="0" w:space="0" w:color="auto"/>
              </w:divBdr>
              <w:divsChild>
                <w:div w:id="1903055960">
                  <w:marLeft w:val="0"/>
                  <w:marRight w:val="0"/>
                  <w:marTop w:val="0"/>
                  <w:marBottom w:val="0"/>
                  <w:divBdr>
                    <w:top w:val="none" w:sz="0" w:space="0" w:color="auto"/>
                    <w:left w:val="none" w:sz="0" w:space="0" w:color="auto"/>
                    <w:bottom w:val="none" w:sz="0" w:space="0" w:color="auto"/>
                    <w:right w:val="none" w:sz="0" w:space="0" w:color="auto"/>
                  </w:divBdr>
                </w:div>
              </w:divsChild>
            </w:div>
            <w:div w:id="414473253">
              <w:marLeft w:val="0"/>
              <w:marRight w:val="0"/>
              <w:marTop w:val="0"/>
              <w:marBottom w:val="0"/>
              <w:divBdr>
                <w:top w:val="none" w:sz="0" w:space="0" w:color="auto"/>
                <w:left w:val="none" w:sz="0" w:space="0" w:color="auto"/>
                <w:bottom w:val="none" w:sz="0" w:space="0" w:color="auto"/>
                <w:right w:val="none" w:sz="0" w:space="0" w:color="auto"/>
              </w:divBdr>
              <w:divsChild>
                <w:div w:id="1028987673">
                  <w:marLeft w:val="0"/>
                  <w:marRight w:val="0"/>
                  <w:marTop w:val="0"/>
                  <w:marBottom w:val="0"/>
                  <w:divBdr>
                    <w:top w:val="none" w:sz="0" w:space="0" w:color="auto"/>
                    <w:left w:val="none" w:sz="0" w:space="0" w:color="auto"/>
                    <w:bottom w:val="none" w:sz="0" w:space="0" w:color="auto"/>
                    <w:right w:val="none" w:sz="0" w:space="0" w:color="auto"/>
                  </w:divBdr>
                </w:div>
              </w:divsChild>
            </w:div>
            <w:div w:id="1983075667">
              <w:marLeft w:val="0"/>
              <w:marRight w:val="0"/>
              <w:marTop w:val="0"/>
              <w:marBottom w:val="0"/>
              <w:divBdr>
                <w:top w:val="none" w:sz="0" w:space="0" w:color="auto"/>
                <w:left w:val="none" w:sz="0" w:space="0" w:color="auto"/>
                <w:bottom w:val="none" w:sz="0" w:space="0" w:color="auto"/>
                <w:right w:val="none" w:sz="0" w:space="0" w:color="auto"/>
              </w:divBdr>
              <w:divsChild>
                <w:div w:id="675570281">
                  <w:marLeft w:val="0"/>
                  <w:marRight w:val="0"/>
                  <w:marTop w:val="0"/>
                  <w:marBottom w:val="0"/>
                  <w:divBdr>
                    <w:top w:val="none" w:sz="0" w:space="0" w:color="auto"/>
                    <w:left w:val="none" w:sz="0" w:space="0" w:color="auto"/>
                    <w:bottom w:val="none" w:sz="0" w:space="0" w:color="auto"/>
                    <w:right w:val="none" w:sz="0" w:space="0" w:color="auto"/>
                  </w:divBdr>
                </w:div>
              </w:divsChild>
            </w:div>
            <w:div w:id="219633971">
              <w:marLeft w:val="0"/>
              <w:marRight w:val="0"/>
              <w:marTop w:val="0"/>
              <w:marBottom w:val="0"/>
              <w:divBdr>
                <w:top w:val="none" w:sz="0" w:space="0" w:color="auto"/>
                <w:left w:val="none" w:sz="0" w:space="0" w:color="auto"/>
                <w:bottom w:val="none" w:sz="0" w:space="0" w:color="auto"/>
                <w:right w:val="none" w:sz="0" w:space="0" w:color="auto"/>
              </w:divBdr>
              <w:divsChild>
                <w:div w:id="1641420268">
                  <w:marLeft w:val="0"/>
                  <w:marRight w:val="0"/>
                  <w:marTop w:val="0"/>
                  <w:marBottom w:val="0"/>
                  <w:divBdr>
                    <w:top w:val="none" w:sz="0" w:space="0" w:color="auto"/>
                    <w:left w:val="none" w:sz="0" w:space="0" w:color="auto"/>
                    <w:bottom w:val="none" w:sz="0" w:space="0" w:color="auto"/>
                    <w:right w:val="none" w:sz="0" w:space="0" w:color="auto"/>
                  </w:divBdr>
                </w:div>
              </w:divsChild>
            </w:div>
            <w:div w:id="719985870">
              <w:marLeft w:val="0"/>
              <w:marRight w:val="0"/>
              <w:marTop w:val="0"/>
              <w:marBottom w:val="0"/>
              <w:divBdr>
                <w:top w:val="none" w:sz="0" w:space="0" w:color="auto"/>
                <w:left w:val="none" w:sz="0" w:space="0" w:color="auto"/>
                <w:bottom w:val="none" w:sz="0" w:space="0" w:color="auto"/>
                <w:right w:val="none" w:sz="0" w:space="0" w:color="auto"/>
              </w:divBdr>
              <w:divsChild>
                <w:div w:id="507451855">
                  <w:marLeft w:val="0"/>
                  <w:marRight w:val="0"/>
                  <w:marTop w:val="0"/>
                  <w:marBottom w:val="0"/>
                  <w:divBdr>
                    <w:top w:val="none" w:sz="0" w:space="0" w:color="auto"/>
                    <w:left w:val="none" w:sz="0" w:space="0" w:color="auto"/>
                    <w:bottom w:val="none" w:sz="0" w:space="0" w:color="auto"/>
                    <w:right w:val="none" w:sz="0" w:space="0" w:color="auto"/>
                  </w:divBdr>
                </w:div>
              </w:divsChild>
            </w:div>
            <w:div w:id="1348631907">
              <w:marLeft w:val="0"/>
              <w:marRight w:val="0"/>
              <w:marTop w:val="0"/>
              <w:marBottom w:val="0"/>
              <w:divBdr>
                <w:top w:val="none" w:sz="0" w:space="0" w:color="auto"/>
                <w:left w:val="none" w:sz="0" w:space="0" w:color="auto"/>
                <w:bottom w:val="none" w:sz="0" w:space="0" w:color="auto"/>
                <w:right w:val="none" w:sz="0" w:space="0" w:color="auto"/>
              </w:divBdr>
              <w:divsChild>
                <w:div w:id="631327187">
                  <w:marLeft w:val="0"/>
                  <w:marRight w:val="0"/>
                  <w:marTop w:val="0"/>
                  <w:marBottom w:val="0"/>
                  <w:divBdr>
                    <w:top w:val="none" w:sz="0" w:space="0" w:color="auto"/>
                    <w:left w:val="none" w:sz="0" w:space="0" w:color="auto"/>
                    <w:bottom w:val="none" w:sz="0" w:space="0" w:color="auto"/>
                    <w:right w:val="none" w:sz="0" w:space="0" w:color="auto"/>
                  </w:divBdr>
                </w:div>
              </w:divsChild>
            </w:div>
            <w:div w:id="425738450">
              <w:marLeft w:val="0"/>
              <w:marRight w:val="0"/>
              <w:marTop w:val="0"/>
              <w:marBottom w:val="0"/>
              <w:divBdr>
                <w:top w:val="none" w:sz="0" w:space="0" w:color="auto"/>
                <w:left w:val="none" w:sz="0" w:space="0" w:color="auto"/>
                <w:bottom w:val="none" w:sz="0" w:space="0" w:color="auto"/>
                <w:right w:val="none" w:sz="0" w:space="0" w:color="auto"/>
              </w:divBdr>
              <w:divsChild>
                <w:div w:id="1635868856">
                  <w:marLeft w:val="0"/>
                  <w:marRight w:val="0"/>
                  <w:marTop w:val="0"/>
                  <w:marBottom w:val="0"/>
                  <w:divBdr>
                    <w:top w:val="none" w:sz="0" w:space="0" w:color="auto"/>
                    <w:left w:val="none" w:sz="0" w:space="0" w:color="auto"/>
                    <w:bottom w:val="none" w:sz="0" w:space="0" w:color="auto"/>
                    <w:right w:val="none" w:sz="0" w:space="0" w:color="auto"/>
                  </w:divBdr>
                </w:div>
              </w:divsChild>
            </w:div>
            <w:div w:id="1788891787">
              <w:marLeft w:val="0"/>
              <w:marRight w:val="0"/>
              <w:marTop w:val="0"/>
              <w:marBottom w:val="0"/>
              <w:divBdr>
                <w:top w:val="none" w:sz="0" w:space="0" w:color="auto"/>
                <w:left w:val="none" w:sz="0" w:space="0" w:color="auto"/>
                <w:bottom w:val="none" w:sz="0" w:space="0" w:color="auto"/>
                <w:right w:val="none" w:sz="0" w:space="0" w:color="auto"/>
              </w:divBdr>
              <w:divsChild>
                <w:div w:id="1219784981">
                  <w:marLeft w:val="0"/>
                  <w:marRight w:val="0"/>
                  <w:marTop w:val="0"/>
                  <w:marBottom w:val="0"/>
                  <w:divBdr>
                    <w:top w:val="none" w:sz="0" w:space="0" w:color="auto"/>
                    <w:left w:val="none" w:sz="0" w:space="0" w:color="auto"/>
                    <w:bottom w:val="none" w:sz="0" w:space="0" w:color="auto"/>
                    <w:right w:val="none" w:sz="0" w:space="0" w:color="auto"/>
                  </w:divBdr>
                </w:div>
              </w:divsChild>
            </w:div>
            <w:div w:id="1559974367">
              <w:marLeft w:val="0"/>
              <w:marRight w:val="0"/>
              <w:marTop w:val="0"/>
              <w:marBottom w:val="0"/>
              <w:divBdr>
                <w:top w:val="none" w:sz="0" w:space="0" w:color="auto"/>
                <w:left w:val="none" w:sz="0" w:space="0" w:color="auto"/>
                <w:bottom w:val="none" w:sz="0" w:space="0" w:color="auto"/>
                <w:right w:val="none" w:sz="0" w:space="0" w:color="auto"/>
              </w:divBdr>
              <w:divsChild>
                <w:div w:id="766969262">
                  <w:marLeft w:val="0"/>
                  <w:marRight w:val="0"/>
                  <w:marTop w:val="0"/>
                  <w:marBottom w:val="0"/>
                  <w:divBdr>
                    <w:top w:val="none" w:sz="0" w:space="0" w:color="auto"/>
                    <w:left w:val="none" w:sz="0" w:space="0" w:color="auto"/>
                    <w:bottom w:val="none" w:sz="0" w:space="0" w:color="auto"/>
                    <w:right w:val="none" w:sz="0" w:space="0" w:color="auto"/>
                  </w:divBdr>
                </w:div>
              </w:divsChild>
            </w:div>
            <w:div w:id="1825006982">
              <w:marLeft w:val="0"/>
              <w:marRight w:val="0"/>
              <w:marTop w:val="0"/>
              <w:marBottom w:val="0"/>
              <w:divBdr>
                <w:top w:val="none" w:sz="0" w:space="0" w:color="auto"/>
                <w:left w:val="none" w:sz="0" w:space="0" w:color="auto"/>
                <w:bottom w:val="none" w:sz="0" w:space="0" w:color="auto"/>
                <w:right w:val="none" w:sz="0" w:space="0" w:color="auto"/>
              </w:divBdr>
              <w:divsChild>
                <w:div w:id="1782067126">
                  <w:marLeft w:val="0"/>
                  <w:marRight w:val="0"/>
                  <w:marTop w:val="0"/>
                  <w:marBottom w:val="0"/>
                  <w:divBdr>
                    <w:top w:val="none" w:sz="0" w:space="0" w:color="auto"/>
                    <w:left w:val="none" w:sz="0" w:space="0" w:color="auto"/>
                    <w:bottom w:val="none" w:sz="0" w:space="0" w:color="auto"/>
                    <w:right w:val="none" w:sz="0" w:space="0" w:color="auto"/>
                  </w:divBdr>
                </w:div>
              </w:divsChild>
            </w:div>
            <w:div w:id="1239561626">
              <w:marLeft w:val="0"/>
              <w:marRight w:val="0"/>
              <w:marTop w:val="0"/>
              <w:marBottom w:val="0"/>
              <w:divBdr>
                <w:top w:val="none" w:sz="0" w:space="0" w:color="auto"/>
                <w:left w:val="none" w:sz="0" w:space="0" w:color="auto"/>
                <w:bottom w:val="none" w:sz="0" w:space="0" w:color="auto"/>
                <w:right w:val="none" w:sz="0" w:space="0" w:color="auto"/>
              </w:divBdr>
              <w:divsChild>
                <w:div w:id="1534928213">
                  <w:marLeft w:val="0"/>
                  <w:marRight w:val="0"/>
                  <w:marTop w:val="0"/>
                  <w:marBottom w:val="0"/>
                  <w:divBdr>
                    <w:top w:val="none" w:sz="0" w:space="0" w:color="auto"/>
                    <w:left w:val="none" w:sz="0" w:space="0" w:color="auto"/>
                    <w:bottom w:val="none" w:sz="0" w:space="0" w:color="auto"/>
                    <w:right w:val="none" w:sz="0" w:space="0" w:color="auto"/>
                  </w:divBdr>
                </w:div>
              </w:divsChild>
            </w:div>
            <w:div w:id="1632130411">
              <w:marLeft w:val="0"/>
              <w:marRight w:val="0"/>
              <w:marTop w:val="0"/>
              <w:marBottom w:val="0"/>
              <w:divBdr>
                <w:top w:val="none" w:sz="0" w:space="0" w:color="auto"/>
                <w:left w:val="none" w:sz="0" w:space="0" w:color="auto"/>
                <w:bottom w:val="none" w:sz="0" w:space="0" w:color="auto"/>
                <w:right w:val="none" w:sz="0" w:space="0" w:color="auto"/>
              </w:divBdr>
              <w:divsChild>
                <w:div w:id="17021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6665">
          <w:marLeft w:val="0"/>
          <w:marRight w:val="0"/>
          <w:marTop w:val="0"/>
          <w:marBottom w:val="0"/>
          <w:divBdr>
            <w:top w:val="none" w:sz="0" w:space="0" w:color="auto"/>
            <w:left w:val="none" w:sz="0" w:space="0" w:color="auto"/>
            <w:bottom w:val="none" w:sz="0" w:space="0" w:color="auto"/>
            <w:right w:val="none" w:sz="0" w:space="0" w:color="auto"/>
          </w:divBdr>
          <w:divsChild>
            <w:div w:id="172455570">
              <w:marLeft w:val="0"/>
              <w:marRight w:val="0"/>
              <w:marTop w:val="0"/>
              <w:marBottom w:val="0"/>
              <w:divBdr>
                <w:top w:val="none" w:sz="0" w:space="0" w:color="auto"/>
                <w:left w:val="none" w:sz="0" w:space="0" w:color="auto"/>
                <w:bottom w:val="none" w:sz="0" w:space="0" w:color="auto"/>
                <w:right w:val="none" w:sz="0" w:space="0" w:color="auto"/>
              </w:divBdr>
              <w:divsChild>
                <w:div w:id="1684668820">
                  <w:marLeft w:val="0"/>
                  <w:marRight w:val="0"/>
                  <w:marTop w:val="0"/>
                  <w:marBottom w:val="0"/>
                  <w:divBdr>
                    <w:top w:val="none" w:sz="0" w:space="0" w:color="auto"/>
                    <w:left w:val="none" w:sz="0" w:space="0" w:color="auto"/>
                    <w:bottom w:val="none" w:sz="0" w:space="0" w:color="auto"/>
                    <w:right w:val="none" w:sz="0" w:space="0" w:color="auto"/>
                  </w:divBdr>
                  <w:divsChild>
                    <w:div w:id="452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4270">
      <w:bodyDiv w:val="1"/>
      <w:marLeft w:val="0"/>
      <w:marRight w:val="0"/>
      <w:marTop w:val="0"/>
      <w:marBottom w:val="0"/>
      <w:divBdr>
        <w:top w:val="none" w:sz="0" w:space="0" w:color="auto"/>
        <w:left w:val="none" w:sz="0" w:space="0" w:color="auto"/>
        <w:bottom w:val="none" w:sz="0" w:space="0" w:color="auto"/>
        <w:right w:val="none" w:sz="0" w:space="0" w:color="auto"/>
      </w:divBdr>
      <w:divsChild>
        <w:div w:id="1106581215">
          <w:marLeft w:val="0"/>
          <w:marRight w:val="0"/>
          <w:marTop w:val="0"/>
          <w:marBottom w:val="0"/>
          <w:divBdr>
            <w:top w:val="none" w:sz="0" w:space="0" w:color="auto"/>
            <w:left w:val="none" w:sz="0" w:space="0" w:color="auto"/>
            <w:bottom w:val="none" w:sz="0" w:space="0" w:color="auto"/>
            <w:right w:val="none" w:sz="0" w:space="0" w:color="auto"/>
          </w:divBdr>
          <w:divsChild>
            <w:div w:id="834147861">
              <w:marLeft w:val="0"/>
              <w:marRight w:val="0"/>
              <w:marTop w:val="0"/>
              <w:marBottom w:val="0"/>
              <w:divBdr>
                <w:top w:val="none" w:sz="0" w:space="0" w:color="auto"/>
                <w:left w:val="none" w:sz="0" w:space="0" w:color="auto"/>
                <w:bottom w:val="none" w:sz="0" w:space="0" w:color="auto"/>
                <w:right w:val="none" w:sz="0" w:space="0" w:color="auto"/>
              </w:divBdr>
              <w:divsChild>
                <w:div w:id="1682003622">
                  <w:marLeft w:val="0"/>
                  <w:marRight w:val="0"/>
                  <w:marTop w:val="0"/>
                  <w:marBottom w:val="0"/>
                  <w:divBdr>
                    <w:top w:val="none" w:sz="0" w:space="0" w:color="auto"/>
                    <w:left w:val="none" w:sz="0" w:space="0" w:color="auto"/>
                    <w:bottom w:val="none" w:sz="0" w:space="0" w:color="auto"/>
                    <w:right w:val="none" w:sz="0" w:space="0" w:color="auto"/>
                  </w:divBdr>
                  <w:divsChild>
                    <w:div w:id="500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3704</Words>
  <Characters>21116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Davide De Matteis</cp:lastModifiedBy>
  <cp:revision>2</cp:revision>
  <dcterms:created xsi:type="dcterms:W3CDTF">2019-12-09T16:43:00Z</dcterms:created>
  <dcterms:modified xsi:type="dcterms:W3CDTF">2019-12-09T16:43:00Z</dcterms:modified>
</cp:coreProperties>
</file>